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E0B" w:rsidRPr="00290E0B" w:rsidRDefault="00290E0B" w:rsidP="00290E0B">
      <w:pPr>
        <w:spacing w:after="200" w:line="276" w:lineRule="auto"/>
        <w:ind w:left="4253"/>
        <w:rPr>
          <w:b/>
          <w:sz w:val="44"/>
          <w:szCs w:val="28"/>
        </w:rPr>
      </w:pPr>
      <w:bookmarkStart w:id="0" w:name="_GoBack"/>
      <w:bookmarkEnd w:id="0"/>
      <w:r w:rsidRPr="00290E0B">
        <w:rPr>
          <w:b/>
          <w:noProof/>
          <w:sz w:val="4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9AAE101" wp14:editId="6B86A7EC">
                <wp:simplePos x="0" y="0"/>
                <wp:positionH relativeFrom="page">
                  <wp:posOffset>220345</wp:posOffset>
                </wp:positionH>
                <wp:positionV relativeFrom="paragraph">
                  <wp:posOffset>5197475</wp:posOffset>
                </wp:positionV>
                <wp:extent cx="2892425" cy="1767840"/>
                <wp:effectExtent l="0" t="0" r="3175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2425" cy="1767840"/>
                          <a:chOff x="316" y="2799"/>
                          <a:chExt cx="4555" cy="2784"/>
                        </a:xfrm>
                      </wpg:grpSpPr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326" y="2809"/>
                            <a:ext cx="1541" cy="2764"/>
                            <a:chOff x="326" y="2809"/>
                            <a:chExt cx="1541" cy="2764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326" y="2809"/>
                              <a:ext cx="1541" cy="2764"/>
                            </a:xfrm>
                            <a:custGeom>
                              <a:avLst/>
                              <a:gdLst>
                                <a:gd name="T0" fmla="+- 0 326 326"/>
                                <a:gd name="T1" fmla="*/ T0 w 1541"/>
                                <a:gd name="T2" fmla="+- 0 5572 2809"/>
                                <a:gd name="T3" fmla="*/ 5572 h 2764"/>
                                <a:gd name="T4" fmla="+- 0 1867 326"/>
                                <a:gd name="T5" fmla="*/ T4 w 1541"/>
                                <a:gd name="T6" fmla="+- 0 5572 2809"/>
                                <a:gd name="T7" fmla="*/ 5572 h 2764"/>
                                <a:gd name="T8" fmla="+- 0 1867 326"/>
                                <a:gd name="T9" fmla="*/ T8 w 1541"/>
                                <a:gd name="T10" fmla="+- 0 2809 2809"/>
                                <a:gd name="T11" fmla="*/ 2809 h 2764"/>
                                <a:gd name="T12" fmla="+- 0 326 326"/>
                                <a:gd name="T13" fmla="*/ T12 w 1541"/>
                                <a:gd name="T14" fmla="+- 0 2809 2809"/>
                                <a:gd name="T15" fmla="*/ 2809 h 2764"/>
                                <a:gd name="T16" fmla="+- 0 326 326"/>
                                <a:gd name="T17" fmla="*/ T16 w 1541"/>
                                <a:gd name="T18" fmla="+- 0 5572 2809"/>
                                <a:gd name="T19" fmla="*/ 5572 h 27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1" h="2764">
                                  <a:moveTo>
                                    <a:pt x="0" y="2763"/>
                                  </a:moveTo>
                                  <a:lnTo>
                                    <a:pt x="1541" y="2763"/>
                                  </a:lnTo>
                                  <a:lnTo>
                                    <a:pt x="15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3"/>
                                  </a:lnTo>
                                </a:path>
                              </a:pathLst>
                            </a:custGeom>
                            <a:solidFill>
                              <a:srgbClr val="D85C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1838" y="2809"/>
                            <a:ext cx="1516" cy="2764"/>
                            <a:chOff x="1838" y="2809"/>
                            <a:chExt cx="1516" cy="2764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1838" y="2809"/>
                              <a:ext cx="1516" cy="2764"/>
                            </a:xfrm>
                            <a:custGeom>
                              <a:avLst/>
                              <a:gdLst>
                                <a:gd name="T0" fmla="+- 0 1838 1838"/>
                                <a:gd name="T1" fmla="*/ T0 w 1516"/>
                                <a:gd name="T2" fmla="+- 0 5572 2809"/>
                                <a:gd name="T3" fmla="*/ 5572 h 2764"/>
                                <a:gd name="T4" fmla="+- 0 3354 1838"/>
                                <a:gd name="T5" fmla="*/ T4 w 1516"/>
                                <a:gd name="T6" fmla="+- 0 5572 2809"/>
                                <a:gd name="T7" fmla="*/ 5572 h 2764"/>
                                <a:gd name="T8" fmla="+- 0 3354 1838"/>
                                <a:gd name="T9" fmla="*/ T8 w 1516"/>
                                <a:gd name="T10" fmla="+- 0 2809 2809"/>
                                <a:gd name="T11" fmla="*/ 2809 h 2764"/>
                                <a:gd name="T12" fmla="+- 0 1838 1838"/>
                                <a:gd name="T13" fmla="*/ T12 w 1516"/>
                                <a:gd name="T14" fmla="+- 0 2809 2809"/>
                                <a:gd name="T15" fmla="*/ 2809 h 2764"/>
                                <a:gd name="T16" fmla="+- 0 1838 1838"/>
                                <a:gd name="T17" fmla="*/ T16 w 1516"/>
                                <a:gd name="T18" fmla="+- 0 5572 2809"/>
                                <a:gd name="T19" fmla="*/ 5572 h 27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6" h="2764">
                                  <a:moveTo>
                                    <a:pt x="0" y="2763"/>
                                  </a:moveTo>
                                  <a:lnTo>
                                    <a:pt x="1516" y="2763"/>
                                  </a:lnTo>
                                  <a:lnTo>
                                    <a:pt x="15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3"/>
                                  </a:lnTo>
                                </a:path>
                              </a:pathLst>
                            </a:custGeom>
                            <a:solidFill>
                              <a:srgbClr val="6E469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3350" y="2809"/>
                            <a:ext cx="1511" cy="2764"/>
                            <a:chOff x="3350" y="2809"/>
                            <a:chExt cx="1511" cy="2764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3350" y="2809"/>
                              <a:ext cx="1511" cy="2764"/>
                            </a:xfrm>
                            <a:custGeom>
                              <a:avLst/>
                              <a:gdLst>
                                <a:gd name="T0" fmla="+- 0 3350 3350"/>
                                <a:gd name="T1" fmla="*/ T0 w 1511"/>
                                <a:gd name="T2" fmla="+- 0 5572 2809"/>
                                <a:gd name="T3" fmla="*/ 5572 h 2764"/>
                                <a:gd name="T4" fmla="+- 0 4861 3350"/>
                                <a:gd name="T5" fmla="*/ T4 w 1511"/>
                                <a:gd name="T6" fmla="+- 0 5572 2809"/>
                                <a:gd name="T7" fmla="*/ 5572 h 2764"/>
                                <a:gd name="T8" fmla="+- 0 4861 3350"/>
                                <a:gd name="T9" fmla="*/ T8 w 1511"/>
                                <a:gd name="T10" fmla="+- 0 2809 2809"/>
                                <a:gd name="T11" fmla="*/ 2809 h 2764"/>
                                <a:gd name="T12" fmla="+- 0 3350 3350"/>
                                <a:gd name="T13" fmla="*/ T12 w 1511"/>
                                <a:gd name="T14" fmla="+- 0 2809 2809"/>
                                <a:gd name="T15" fmla="*/ 2809 h 2764"/>
                                <a:gd name="T16" fmla="+- 0 3350 3350"/>
                                <a:gd name="T17" fmla="*/ T16 w 1511"/>
                                <a:gd name="T18" fmla="+- 0 5572 2809"/>
                                <a:gd name="T19" fmla="*/ 5572 h 27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1" h="2764">
                                  <a:moveTo>
                                    <a:pt x="0" y="2763"/>
                                  </a:moveTo>
                                  <a:lnTo>
                                    <a:pt x="1511" y="2763"/>
                                  </a:lnTo>
                                  <a:lnTo>
                                    <a:pt x="15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3"/>
                                  </a:lnTo>
                                </a:path>
                              </a:pathLst>
                            </a:custGeom>
                            <a:solidFill>
                              <a:srgbClr val="3958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8DB549" id="Group 6" o:spid="_x0000_s1026" style="position:absolute;margin-left:17.35pt;margin-top:409.25pt;width:227.75pt;height:139.2pt;z-index:-251657216;mso-position-horizontal-relative:page" coordorigin="316,2799" coordsize="4555,2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">
                <v:group id="Group 8" o:spid="_x0000_s1027" style="position:absolute;left:326;top:2809;width:1541;height:2764" coordorigin="326,2809" coordsize="1541,27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9" o:spid="_x0000_s1028" style="position:absolute;left:326;top:2809;width:1541;height:2764;visibility:visible;mso-wrap-style:square;v-text-anchor:top" coordsize="1541,2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t0MEA&#10;AADaAAAADwAAAGRycy9kb3ducmV2LnhtbERPy4rCMBTdC/MP4QrubKoLkWoUEQZkZhbjC+vu2lzb&#10;Ms1NbTJa/XqzEFwezns6b00lrtS40rKCQRSDIM6sLjlXsNt+9scgnEfWWFkmBXdyMJ99dKaYaHvj&#10;NV03PhchhF2CCgrv60RKlxVk0EW2Jg7c2TYGfYBNLnWDtxBuKjmM45E0WHJoKLCmZUHZ3+bfKDj9&#10;HPaHNF0tbRt//abfx8dlTVulet12MQHhqfVv8cu90grC1nAl3A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rbdDBAAAA2gAAAA8AAAAAAAAAAAAAAAAAmAIAAGRycy9kb3du&#10;cmV2LnhtbFBLBQYAAAAABAAEAPUAAACGAwAAAAA=&#10;" path="m,2763r1541,l1541,,,,,2763e" fillcolor="#d85c46" stroked="f">
                    <v:path arrowok="t" o:connecttype="custom" o:connectlocs="0,5572;1541,5572;1541,2809;0,2809;0,5572" o:connectangles="0,0,0,0,0"/>
                  </v:shape>
                </v:group>
                <v:group id="Group 10" o:spid="_x0000_s1029" style="position:absolute;left:1838;top:2809;width:1516;height:2764" coordorigin="1838,2809" coordsize="1516,27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1" o:spid="_x0000_s1030" style="position:absolute;left:1838;top:2809;width:1516;height:2764;visibility:visible;mso-wrap-style:square;v-text-anchor:top" coordsize="1516,2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KXA8QA&#10;AADbAAAADwAAAGRycy9kb3ducmV2LnhtbESPQWsCMRCF74X+hzCF3mqih1K2RhGx4KXFqtDrsBl3&#10;VzeTbRLX1V/fORS8zfDevPfNdD74VvUUUxPYwnhkQBGXwTVcWdjvPl7eQKWM7LANTBaulGA+e3yY&#10;YuHChb+p3+ZKSQinAi3UOXeF1qmsyWMahY5YtEOIHrOssdIu4kXCfasnxrxqjw1LQ40dLWsqT9uz&#10;t9CbTeSfr9vv6jThcDOb5efxeLX2+WlYvIPKNOS7+f967QRf6OUXGUDP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SlwPEAAAA2wAAAA8AAAAAAAAAAAAAAAAAmAIAAGRycy9k&#10;b3ducmV2LnhtbFBLBQYAAAAABAAEAPUAAACJAwAAAAA=&#10;" path="m,2763r1516,l1516,,,,,2763e" fillcolor="#6e4695" stroked="f">
                    <v:path arrowok="t" o:connecttype="custom" o:connectlocs="0,5572;1516,5572;1516,2809;0,2809;0,5572" o:connectangles="0,0,0,0,0"/>
                  </v:shape>
                </v:group>
                <v:group id="Group 12" o:spid="_x0000_s1031" style="position:absolute;left:3350;top:2809;width:1511;height:2764" coordorigin="3350,2809" coordsize="1511,27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32" style="position:absolute;left:3350;top:2809;width:1511;height:2764;visibility:visible;mso-wrap-style:square;v-text-anchor:top" coordsize="1511,2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ZZhccA&#10;AADbAAAADwAAAGRycy9kb3ducmV2LnhtbESPQWvCQBCF74L/YRmhl1I3SmtLdBOkIBbBQqMeehuz&#10;YxKSnQ3Zrab+erdQ8DbDe/O+N4u0N404U+cqywom4wgEcW51xYWC/W719AbCeWSNjWVS8EsO0mQ4&#10;WGCs7YW/6Jz5QoQQdjEqKL1vYyldXpJBN7YtcdBOtjPow9oVUnd4CeGmkdMomkmDFQdCiS29l5TX&#10;2Y8JkPW6ruvN8tUdrs8r3h5fos/Hb6UeRv1yDsJT7+/m/+sPHepP4e+XMIBM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WWYXHAAAA2wAAAA8AAAAAAAAAAAAAAAAAmAIAAGRy&#10;cy9kb3ducmV2LnhtbFBLBQYAAAAABAAEAPUAAACMAwAAAAA=&#10;" path="m,2763r1511,l1511,,,,,2763e" fillcolor="#3958a4" stroked="f">
                    <v:path arrowok="t" o:connecttype="custom" o:connectlocs="0,5572;1511,5572;1511,2809;0,2809;0,5572" o:connectangles="0,0,0,0,0"/>
                  </v:shape>
                </v:group>
                <w10:wrap anchorx="page"/>
              </v:group>
            </w:pict>
          </mc:Fallback>
        </mc:AlternateContent>
      </w:r>
      <w:r w:rsidR="00C72A1A" w:rsidRPr="00290E0B">
        <w:rPr>
          <w:b/>
          <w:noProof/>
          <w:sz w:val="4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FA9A824" wp14:editId="6AA44CD6">
                <wp:simplePos x="0" y="0"/>
                <wp:positionH relativeFrom="page">
                  <wp:posOffset>200660</wp:posOffset>
                </wp:positionH>
                <wp:positionV relativeFrom="paragraph">
                  <wp:posOffset>-154305</wp:posOffset>
                </wp:positionV>
                <wp:extent cx="2892425" cy="5175250"/>
                <wp:effectExtent l="0" t="0" r="317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2425" cy="5175250"/>
                          <a:chOff x="316" y="-10954"/>
                          <a:chExt cx="4555" cy="815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26" y="-10944"/>
                            <a:ext cx="4535" cy="8130"/>
                            <a:chOff x="326" y="-10944"/>
                            <a:chExt cx="4535" cy="8130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326" y="-10944"/>
                              <a:ext cx="4535" cy="8130"/>
                            </a:xfrm>
                            <a:custGeom>
                              <a:avLst/>
                              <a:gdLst>
                                <a:gd name="T0" fmla="+- 0 326 326"/>
                                <a:gd name="T1" fmla="*/ T0 w 4535"/>
                                <a:gd name="T2" fmla="+- 0 -2814 -10944"/>
                                <a:gd name="T3" fmla="*/ -2814 h 8130"/>
                                <a:gd name="T4" fmla="+- 0 4861 326"/>
                                <a:gd name="T5" fmla="*/ T4 w 4535"/>
                                <a:gd name="T6" fmla="+- 0 -2814 -10944"/>
                                <a:gd name="T7" fmla="*/ -2814 h 8130"/>
                                <a:gd name="T8" fmla="+- 0 4861 326"/>
                                <a:gd name="T9" fmla="*/ T8 w 4535"/>
                                <a:gd name="T10" fmla="+- 0 -10944 -10944"/>
                                <a:gd name="T11" fmla="*/ -10944 h 8130"/>
                                <a:gd name="T12" fmla="+- 0 326 326"/>
                                <a:gd name="T13" fmla="*/ T12 w 4535"/>
                                <a:gd name="T14" fmla="+- 0 -10944 -10944"/>
                                <a:gd name="T15" fmla="*/ -10944 h 8130"/>
                                <a:gd name="T16" fmla="+- 0 326 326"/>
                                <a:gd name="T17" fmla="*/ T16 w 4535"/>
                                <a:gd name="T18" fmla="+- 0 -2814 -10944"/>
                                <a:gd name="T19" fmla="*/ -2814 h 8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35" h="8130">
                                  <a:moveTo>
                                    <a:pt x="0" y="8130"/>
                                  </a:moveTo>
                                  <a:lnTo>
                                    <a:pt x="4535" y="8130"/>
                                  </a:lnTo>
                                  <a:lnTo>
                                    <a:pt x="45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130"/>
                                  </a:lnTo>
                                </a:path>
                              </a:pathLst>
                            </a:custGeom>
                            <a:solidFill>
                              <a:srgbClr val="465A6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0E0B" w:rsidRDefault="00290E0B" w:rsidP="00C72A1A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290E0B" w:rsidRDefault="00290E0B" w:rsidP="00C72A1A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290E0B" w:rsidRDefault="00290E0B" w:rsidP="00C72A1A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290E0B" w:rsidRDefault="00290E0B" w:rsidP="00C72A1A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290E0B" w:rsidRDefault="00290E0B" w:rsidP="00C72A1A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290E0B" w:rsidRDefault="00290E0B" w:rsidP="00C72A1A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290E0B" w:rsidRDefault="00290E0B" w:rsidP="00C72A1A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290E0B" w:rsidRDefault="00290E0B" w:rsidP="00C72A1A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290E0B" w:rsidRDefault="00290E0B" w:rsidP="00C72A1A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290E0B" w:rsidRDefault="00290E0B" w:rsidP="00C72A1A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290E0B" w:rsidRDefault="00290E0B" w:rsidP="00C72A1A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290E0B" w:rsidRDefault="00290E0B" w:rsidP="00C72A1A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290E0B" w:rsidRDefault="00290E0B" w:rsidP="00C72A1A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290E0B" w:rsidRDefault="00290E0B" w:rsidP="00C72A1A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290E0B" w:rsidRDefault="00290E0B" w:rsidP="00C72A1A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290E0B" w:rsidRDefault="00290E0B" w:rsidP="00C72A1A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290E0B" w:rsidRPr="00290E0B" w:rsidRDefault="00290E0B" w:rsidP="00290E0B">
                                <w:pPr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71"/>
                                    <w:szCs w:val="71"/>
                                  </w:rPr>
                                </w:pPr>
                                <w:r w:rsidRPr="00290E0B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71"/>
                                    <w:szCs w:val="71"/>
                                  </w:rPr>
                                  <w:t xml:space="preserve">School </w:t>
                                </w:r>
                              </w:p>
                              <w:p w:rsidR="00290E0B" w:rsidRPr="00290E0B" w:rsidRDefault="00290E0B" w:rsidP="00290E0B">
                                <w:pPr>
                                  <w:rPr>
                                    <w:rFonts w:ascii="Arial" w:hAnsi="Arial" w:cs="Arial"/>
                                    <w:color w:val="FFFFFF" w:themeColor="background1"/>
                                    <w:sz w:val="71"/>
                                    <w:szCs w:val="71"/>
                                  </w:rPr>
                                </w:pPr>
                                <w:r w:rsidRPr="00290E0B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71"/>
                                    <w:szCs w:val="71"/>
                                  </w:rPr>
                                  <w:t>Excellence Framework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6" y="-9781"/>
                              <a:ext cx="2365" cy="2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6" y="-10684"/>
                              <a:ext cx="2366" cy="72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A9A824" id="Group 1" o:spid="_x0000_s1026" style="position:absolute;left:0;text-align:left;margin-left:15.8pt;margin-top:-12.15pt;width:227.75pt;height:407.5pt;z-index:-251658240;mso-position-horizontal-relative:page" coordorigin="316,-10954" coordsize="4555,81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">
                <v:group id="Group 3" o:spid="_x0000_s1027" style="position:absolute;left:326;top:-10944;width:4535;height:8130" coordorigin="326,-10944" coordsize="4535,8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326;top:-10944;width:4535;height:8130;visibility:visible;mso-wrap-style:square;v-text-anchor:top" coordsize="4535,81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o5TsMA&#10;AADaAAAADwAAAGRycy9kb3ducmV2LnhtbESPQWsCMRSE7wX/Q3iCt5q1QqlboxShpT3V6mLp7bF5&#10;bhY3L0uSXbf/3giCx2FmvmGW68E2oicfascKZtMMBHHpdM2VgmL//vgCIkRkjY1jUvBPAdar0cMS&#10;c+3O/EP9LlYiQTjkqMDE2OZShtKQxTB1LXHyjs5bjEn6SmqP5wS3jXzKsmdpsea0YLCljaHytOus&#10;gmP30ZtD8bfVRSdP391e//qvhVKT8fD2CiLSEO/hW/tTK5jD9Uq6AXJ1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o5TsMAAADaAAAADwAAAAAAAAAAAAAAAACYAgAAZHJzL2Rv&#10;d25yZXYueG1sUEsFBgAAAAAEAAQA9QAAAIgDAAAAAA==&#10;" adj="-11796480,,5400" path="m,8130r4535,l4535,,,,,8130e" fillcolor="#465a6a" stroked="f">
                    <v:stroke joinstyle="round"/>
                    <v:formulas/>
                    <v:path arrowok="t" o:connecttype="custom" o:connectlocs="0,-2814;4535,-2814;4535,-10944;0,-10944;0,-2814" o:connectangles="0,0,0,0,0" textboxrect="0,0,4535,8130"/>
                    <v:textbox>
                      <w:txbxContent>
                        <w:p w:rsidR="00290E0B" w:rsidRDefault="00290E0B" w:rsidP="00C72A1A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290E0B" w:rsidRDefault="00290E0B" w:rsidP="00C72A1A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290E0B" w:rsidRDefault="00290E0B" w:rsidP="00C72A1A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290E0B" w:rsidRDefault="00290E0B" w:rsidP="00C72A1A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290E0B" w:rsidRDefault="00290E0B" w:rsidP="00C72A1A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290E0B" w:rsidRDefault="00290E0B" w:rsidP="00C72A1A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290E0B" w:rsidRDefault="00290E0B" w:rsidP="00C72A1A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290E0B" w:rsidRDefault="00290E0B" w:rsidP="00C72A1A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290E0B" w:rsidRDefault="00290E0B" w:rsidP="00C72A1A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290E0B" w:rsidRDefault="00290E0B" w:rsidP="00C72A1A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290E0B" w:rsidRDefault="00290E0B" w:rsidP="00C72A1A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290E0B" w:rsidRDefault="00290E0B" w:rsidP="00C72A1A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290E0B" w:rsidRDefault="00290E0B" w:rsidP="00C72A1A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290E0B" w:rsidRDefault="00290E0B" w:rsidP="00C72A1A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290E0B" w:rsidRDefault="00290E0B" w:rsidP="00C72A1A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290E0B" w:rsidRDefault="00290E0B" w:rsidP="00C72A1A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290E0B" w:rsidRPr="00290E0B" w:rsidRDefault="00290E0B" w:rsidP="00290E0B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71"/>
                              <w:szCs w:val="71"/>
                            </w:rPr>
                          </w:pPr>
                          <w:r w:rsidRPr="00290E0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71"/>
                              <w:szCs w:val="71"/>
                            </w:rPr>
                            <w:t xml:space="preserve">School </w:t>
                          </w:r>
                        </w:p>
                        <w:p w:rsidR="00290E0B" w:rsidRPr="00290E0B" w:rsidRDefault="00290E0B" w:rsidP="00290E0B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71"/>
                              <w:szCs w:val="71"/>
                            </w:rPr>
                          </w:pPr>
                          <w:r w:rsidRPr="00290E0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71"/>
                              <w:szCs w:val="71"/>
                            </w:rPr>
                            <w:t>Excellence Framework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29" type="#_x0000_t75" style="position:absolute;left:656;top:-9781;width:2365;height:2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Q4MvDAAAA2gAAAA8AAABkcnMvZG93bnJldi54bWxEj0+LwjAUxO+C3yE8wZum/kFqNYqIsnvZ&#10;g9VLb4/m2Vabl9JE2/32m4WFPQ4z8xtmu+9NLd7Uusqygtk0AkGcW11xoeB2PU9iEM4ja6wtk4Jv&#10;crDfDQdbTLTt+ELv1BciQNglqKD0vkmkdHlJBt3UNsTBu9vWoA+yLaRusQtwU8t5FK2kwYrDQokN&#10;HUvKn+nLKOjWxS1zj/WyjhdfJ/1hqmyepUqNR/1hA8JT7//Df+1PrWAJv1fCDZ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NDgy8MAAADaAAAADwAAAAAAAAAAAAAAAACf&#10;AgAAZHJzL2Rvd25yZXYueG1sUEsFBgAAAAAEAAQA9wAAAI8DAAAAAA==&#10;">
                    <v:imagedata r:id="rId9" o:title=""/>
                  </v:shape>
                  <v:shape id="Picture 6" o:spid="_x0000_s1030" type="#_x0000_t75" style="position:absolute;left:656;top:-10684;width:2366;height:7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/i9LGAAAA2gAAAA8AAABkcnMvZG93bnJldi54bWxEj1trwkAUhN8F/8NyhL6IblrwQppVeqFF&#10;6otGS14P2WMSzJ5Ns6tJ/31XKPg4zMw3TLLuTS2u1LrKsoLHaQSCOLe64kLB8fAxWYJwHlljbZkU&#10;/JKD9Wo4SDDWtuM9XVNfiABhF6OC0vsmltLlJRl0U9sQB+9kW4M+yLaQusUuwE0tn6JoLg1WHBZK&#10;bOitpPycXoyC9+/xpcsW5+zVb78+u9NuUcx/tko9jPqXZxCeen8P/7c3WsEMblfCDZCr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H+L0sYAAADaAAAADwAAAAAAAAAAAAAA&#10;AACfAgAAZHJzL2Rvd25yZXYueG1sUEsFBgAAAAAEAAQA9wAAAJIDAAAAAA==&#10;">
                    <v:imagedata r:id="rId10" o:title=""/>
                  </v:shape>
                </v:group>
                <w10:wrap anchorx="page"/>
              </v:group>
            </w:pict>
          </mc:Fallback>
        </mc:AlternateContent>
      </w:r>
      <w:r w:rsidR="00037D64">
        <w:rPr>
          <w:b/>
          <w:noProof/>
          <w:sz w:val="44"/>
          <w:szCs w:val="28"/>
          <w:lang w:eastAsia="en-AU"/>
        </w:rPr>
        <w:t>This may help you</w:t>
      </w:r>
      <w:r w:rsidRPr="00290E0B">
        <w:rPr>
          <w:b/>
          <w:sz w:val="44"/>
          <w:szCs w:val="28"/>
        </w:rPr>
        <w:t xml:space="preserve"> </w:t>
      </w:r>
      <w:r w:rsidRPr="00290E0B">
        <w:rPr>
          <w:b/>
          <w:color w:val="C00000"/>
          <w:sz w:val="44"/>
          <w:szCs w:val="28"/>
        </w:rPr>
        <w:t>COPE</w:t>
      </w:r>
      <w:r w:rsidRPr="00290E0B">
        <w:rPr>
          <w:b/>
          <w:sz w:val="44"/>
          <w:szCs w:val="28"/>
        </w:rPr>
        <w:t>?</w:t>
      </w:r>
    </w:p>
    <w:p w:rsidR="00037D64" w:rsidRDefault="00037D64" w:rsidP="00290E0B">
      <w:pPr>
        <w:spacing w:after="200" w:line="276" w:lineRule="auto"/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The following template may help you in demonstrating how your school plan aligns to the School Excellence Framework. It could be used to record what: </w:t>
      </w:r>
    </w:p>
    <w:p w:rsidR="00290E0B" w:rsidRPr="00037D64" w:rsidRDefault="00290E0B" w:rsidP="00037D64">
      <w:pPr>
        <w:pStyle w:val="ListParagraph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 w:rsidRPr="00037D64">
        <w:rPr>
          <w:b/>
          <w:color w:val="C00000"/>
          <w:sz w:val="40"/>
          <w:szCs w:val="28"/>
        </w:rPr>
        <w:t>C</w:t>
      </w:r>
      <w:r w:rsidRPr="00037D64">
        <w:rPr>
          <w:sz w:val="28"/>
          <w:szCs w:val="28"/>
        </w:rPr>
        <w:t xml:space="preserve">urrently </w:t>
      </w:r>
      <w:r w:rsidR="00037D64">
        <w:rPr>
          <w:sz w:val="28"/>
          <w:szCs w:val="28"/>
        </w:rPr>
        <w:t xml:space="preserve">is </w:t>
      </w:r>
      <w:r w:rsidRPr="00037D64">
        <w:rPr>
          <w:sz w:val="28"/>
          <w:szCs w:val="28"/>
        </w:rPr>
        <w:t xml:space="preserve">in place/business as usual </w:t>
      </w:r>
      <w:r w:rsidR="00037D64">
        <w:rPr>
          <w:sz w:val="28"/>
          <w:szCs w:val="28"/>
        </w:rPr>
        <w:t xml:space="preserve">at your school </w:t>
      </w:r>
      <w:r w:rsidRPr="00037D64">
        <w:rPr>
          <w:sz w:val="28"/>
          <w:szCs w:val="28"/>
        </w:rPr>
        <w:t>that addresses the element?</w:t>
      </w:r>
    </w:p>
    <w:p w:rsidR="00290E0B" w:rsidRPr="00037D64" w:rsidRDefault="00290E0B" w:rsidP="00037D64">
      <w:pPr>
        <w:pStyle w:val="ListParagraph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 w:rsidRPr="00037D64">
        <w:rPr>
          <w:b/>
          <w:color w:val="C00000"/>
          <w:sz w:val="40"/>
          <w:szCs w:val="28"/>
        </w:rPr>
        <w:t>O</w:t>
      </w:r>
      <w:r w:rsidR="00037D64">
        <w:rPr>
          <w:sz w:val="28"/>
          <w:szCs w:val="28"/>
        </w:rPr>
        <w:t>pportunities</w:t>
      </w:r>
      <w:r w:rsidRPr="00037D64">
        <w:rPr>
          <w:sz w:val="28"/>
          <w:szCs w:val="28"/>
        </w:rPr>
        <w:t xml:space="preserve"> </w:t>
      </w:r>
      <w:r w:rsidR="008048B8">
        <w:rPr>
          <w:sz w:val="28"/>
          <w:szCs w:val="28"/>
        </w:rPr>
        <w:t xml:space="preserve">that </w:t>
      </w:r>
      <w:r w:rsidR="008A323D">
        <w:rPr>
          <w:sz w:val="28"/>
          <w:szCs w:val="28"/>
        </w:rPr>
        <w:t>may be</w:t>
      </w:r>
      <w:r w:rsidRPr="00037D64">
        <w:rPr>
          <w:sz w:val="28"/>
          <w:szCs w:val="28"/>
        </w:rPr>
        <w:t xml:space="preserve"> consider</w:t>
      </w:r>
      <w:r w:rsidR="008A323D">
        <w:rPr>
          <w:sz w:val="28"/>
          <w:szCs w:val="28"/>
        </w:rPr>
        <w:t>ed</w:t>
      </w:r>
      <w:r w:rsidRPr="00037D64">
        <w:rPr>
          <w:sz w:val="28"/>
          <w:szCs w:val="28"/>
        </w:rPr>
        <w:t xml:space="preserve"> for your </w:t>
      </w:r>
      <w:r w:rsidR="008A323D">
        <w:rPr>
          <w:sz w:val="28"/>
          <w:szCs w:val="28"/>
        </w:rPr>
        <w:t>school</w:t>
      </w:r>
      <w:r w:rsidRPr="00037D64">
        <w:rPr>
          <w:sz w:val="28"/>
          <w:szCs w:val="28"/>
        </w:rPr>
        <w:t xml:space="preserve"> to address </w:t>
      </w:r>
      <w:r w:rsidR="008048B8">
        <w:rPr>
          <w:sz w:val="28"/>
          <w:szCs w:val="28"/>
        </w:rPr>
        <w:t>the</w:t>
      </w:r>
      <w:r w:rsidRPr="00037D64">
        <w:rPr>
          <w:sz w:val="28"/>
          <w:szCs w:val="28"/>
        </w:rPr>
        <w:t xml:space="preserve"> element?</w:t>
      </w:r>
    </w:p>
    <w:p w:rsidR="00290E0B" w:rsidRPr="00037D64" w:rsidRDefault="00290E0B" w:rsidP="00037D64">
      <w:pPr>
        <w:pStyle w:val="ListParagraph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 w:rsidRPr="00037D64">
        <w:rPr>
          <w:b/>
          <w:color w:val="C00000"/>
          <w:sz w:val="40"/>
          <w:szCs w:val="28"/>
        </w:rPr>
        <w:t>P</w:t>
      </w:r>
      <w:r w:rsidRPr="00037D64">
        <w:rPr>
          <w:sz w:val="28"/>
          <w:szCs w:val="28"/>
        </w:rPr>
        <w:t>lan</w:t>
      </w:r>
      <w:r w:rsidR="00037D64">
        <w:rPr>
          <w:sz w:val="28"/>
          <w:szCs w:val="28"/>
        </w:rPr>
        <w:t xml:space="preserve">ned </w:t>
      </w:r>
      <w:r w:rsidR="008A323D">
        <w:rPr>
          <w:sz w:val="28"/>
          <w:szCs w:val="28"/>
        </w:rPr>
        <w:t>5Ps for</w:t>
      </w:r>
      <w:r w:rsidR="00037D64">
        <w:rPr>
          <w:sz w:val="28"/>
          <w:szCs w:val="28"/>
        </w:rPr>
        <w:t xml:space="preserve"> 2015-17</w:t>
      </w:r>
      <w:r w:rsidR="008A323D">
        <w:rPr>
          <w:sz w:val="28"/>
          <w:szCs w:val="28"/>
        </w:rPr>
        <w:t xml:space="preserve"> </w:t>
      </w:r>
      <w:r w:rsidR="008048B8">
        <w:rPr>
          <w:sz w:val="28"/>
          <w:szCs w:val="28"/>
        </w:rPr>
        <w:t xml:space="preserve">that </w:t>
      </w:r>
      <w:r w:rsidR="008A323D">
        <w:rPr>
          <w:sz w:val="28"/>
          <w:szCs w:val="28"/>
        </w:rPr>
        <w:t>address the element</w:t>
      </w:r>
      <w:r w:rsidRPr="00037D64">
        <w:rPr>
          <w:sz w:val="28"/>
          <w:szCs w:val="28"/>
        </w:rPr>
        <w:t>?</w:t>
      </w:r>
    </w:p>
    <w:p w:rsidR="00290E0B" w:rsidRPr="00037D64" w:rsidRDefault="00290E0B" w:rsidP="00037D64">
      <w:pPr>
        <w:pStyle w:val="ListParagraph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 w:rsidRPr="00037D64">
        <w:rPr>
          <w:b/>
          <w:color w:val="C00000"/>
          <w:sz w:val="40"/>
          <w:szCs w:val="28"/>
        </w:rPr>
        <w:t>E</w:t>
      </w:r>
      <w:r w:rsidRPr="00037D64">
        <w:rPr>
          <w:sz w:val="28"/>
          <w:szCs w:val="28"/>
        </w:rPr>
        <w:t xml:space="preserve">vidence </w:t>
      </w:r>
      <w:r w:rsidR="008048B8">
        <w:rPr>
          <w:sz w:val="28"/>
          <w:szCs w:val="28"/>
        </w:rPr>
        <w:t xml:space="preserve">that </w:t>
      </w:r>
      <w:r w:rsidRPr="00037D64">
        <w:rPr>
          <w:sz w:val="28"/>
          <w:szCs w:val="28"/>
        </w:rPr>
        <w:t xml:space="preserve">can support your progress of </w:t>
      </w:r>
      <w:r w:rsidR="008048B8">
        <w:rPr>
          <w:sz w:val="28"/>
          <w:szCs w:val="28"/>
        </w:rPr>
        <w:t>the</w:t>
      </w:r>
      <w:r w:rsidRPr="00037D64">
        <w:rPr>
          <w:sz w:val="28"/>
          <w:szCs w:val="28"/>
        </w:rPr>
        <w:t xml:space="preserve"> element of the framework?</w:t>
      </w:r>
    </w:p>
    <w:p w:rsidR="008A323D" w:rsidRDefault="00290E0B" w:rsidP="00290E0B">
      <w:pPr>
        <w:spacing w:after="200" w:line="276" w:lineRule="auto"/>
        <w:ind w:left="4253"/>
        <w:rPr>
          <w:i/>
          <w:sz w:val="28"/>
          <w:szCs w:val="28"/>
        </w:rPr>
      </w:pPr>
      <w:r>
        <w:rPr>
          <w:i/>
          <w:sz w:val="28"/>
          <w:szCs w:val="28"/>
        </w:rPr>
        <w:t>Remember that it is not possible to work on all elements at any one time. The SEF is not entirely linear; it is possible</w:t>
      </w:r>
      <w:r w:rsidR="008048B8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and probable</w:t>
      </w:r>
      <w:r w:rsidR="008048B8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that a school could mo</w:t>
      </w:r>
      <w:r w:rsidR="008048B8">
        <w:rPr>
          <w:i/>
          <w:sz w:val="28"/>
          <w:szCs w:val="28"/>
        </w:rPr>
        <w:t>ve from delivering to excelling</w:t>
      </w:r>
      <w:r w:rsidR="008A323D">
        <w:rPr>
          <w:i/>
          <w:sz w:val="28"/>
          <w:szCs w:val="28"/>
        </w:rPr>
        <w:t xml:space="preserve"> in any given timeframe. </w:t>
      </w:r>
    </w:p>
    <w:p w:rsidR="00755827" w:rsidRDefault="00755827" w:rsidP="00290E0B">
      <w:pPr>
        <w:spacing w:after="200" w:line="276" w:lineRule="auto"/>
        <w:ind w:left="4253"/>
        <w:rPr>
          <w:i/>
          <w:sz w:val="28"/>
          <w:szCs w:val="28"/>
        </w:rPr>
      </w:pPr>
    </w:p>
    <w:p w:rsidR="007B625A" w:rsidRPr="00077482" w:rsidRDefault="00290E0B" w:rsidP="008A323D">
      <w:pPr>
        <w:spacing w:after="200" w:line="276" w:lineRule="auto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C72A1A">
        <w:rPr>
          <w:b/>
          <w:sz w:val="28"/>
          <w:szCs w:val="28"/>
        </w:rPr>
        <w:br w:type="page"/>
      </w:r>
      <w:r w:rsidR="007B625A" w:rsidRPr="00077482">
        <w:rPr>
          <w:b/>
          <w:sz w:val="28"/>
          <w:szCs w:val="28"/>
        </w:rPr>
        <w:t>School Excellence Framework - Learning Elements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575"/>
        <w:gridCol w:w="2575"/>
        <w:gridCol w:w="2574"/>
        <w:gridCol w:w="2575"/>
        <w:gridCol w:w="2575"/>
      </w:tblGrid>
      <w:tr w:rsidR="00F158B7" w:rsidRPr="008D5C44" w:rsidTr="00FB33E4">
        <w:tc>
          <w:tcPr>
            <w:tcW w:w="2574" w:type="dxa"/>
            <w:shd w:val="clear" w:color="auto" w:fill="C6D9F1" w:themeFill="text2" w:themeFillTint="33"/>
          </w:tcPr>
          <w:p w:rsidR="00F158B7" w:rsidRPr="00042198" w:rsidRDefault="00F158B7" w:rsidP="003D61D5">
            <w:pPr>
              <w:rPr>
                <w:b/>
                <w:color w:val="FFFFFF" w:themeColor="background1"/>
                <w:szCs w:val="22"/>
              </w:rPr>
            </w:pPr>
            <w:r w:rsidRPr="00042198">
              <w:rPr>
                <w:b/>
                <w:color w:val="FFFFFF" w:themeColor="background1"/>
                <w:szCs w:val="22"/>
              </w:rPr>
              <w:t>LEARNING CULTURE</w:t>
            </w:r>
          </w:p>
          <w:p w:rsidR="00F158B7" w:rsidRPr="00042198" w:rsidRDefault="00F158B7" w:rsidP="00042198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  <w:p w:rsidR="00F158B7" w:rsidRPr="00042198" w:rsidRDefault="00F158B7" w:rsidP="003D61D5">
            <w:pPr>
              <w:rPr>
                <w:b/>
                <w:color w:val="FFFFFF" w:themeColor="background1"/>
                <w:sz w:val="22"/>
                <w:szCs w:val="22"/>
              </w:rPr>
            </w:pPr>
          </w:p>
          <w:p w:rsidR="00F158B7" w:rsidRPr="00042198" w:rsidRDefault="00F158B7" w:rsidP="003D61D5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042198">
              <w:rPr>
                <w:b/>
                <w:color w:val="FFFFFF" w:themeColor="background1"/>
                <w:sz w:val="22"/>
                <w:szCs w:val="22"/>
              </w:rPr>
              <w:t>DELIVERING</w:t>
            </w:r>
          </w:p>
        </w:tc>
        <w:tc>
          <w:tcPr>
            <w:tcW w:w="2575" w:type="dxa"/>
            <w:shd w:val="clear" w:color="auto" w:fill="C6D9F1" w:themeFill="text2" w:themeFillTint="33"/>
          </w:tcPr>
          <w:p w:rsidR="00290E0B" w:rsidRPr="00290E0B" w:rsidRDefault="00290E0B" w:rsidP="003D61D5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Current</w:t>
            </w:r>
            <w:r w:rsidR="00037D64">
              <w:rPr>
                <w:b/>
                <w:color w:val="FFFFFF" w:themeColor="background1"/>
                <w:sz w:val="22"/>
                <w:szCs w:val="22"/>
              </w:rPr>
              <w:t>ly in place</w:t>
            </w:r>
          </w:p>
          <w:p w:rsidR="00290E0B" w:rsidRPr="00290E0B" w:rsidRDefault="00290E0B" w:rsidP="003D61D5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Opportunities</w:t>
            </w:r>
            <w:r w:rsidR="00037D64">
              <w:rPr>
                <w:b/>
                <w:color w:val="FFFFFF" w:themeColor="background1"/>
                <w:sz w:val="22"/>
                <w:szCs w:val="22"/>
              </w:rPr>
              <w:t xml:space="preserve"> to consider</w:t>
            </w:r>
          </w:p>
          <w:p w:rsidR="00290E0B" w:rsidRPr="00290E0B" w:rsidRDefault="00290E0B" w:rsidP="00037D64">
            <w:pPr>
              <w:tabs>
                <w:tab w:val="left" w:pos="1382"/>
              </w:tabs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Plan</w:t>
            </w:r>
            <w:r w:rsidR="008A323D">
              <w:rPr>
                <w:b/>
                <w:color w:val="FFFFFF" w:themeColor="background1"/>
                <w:sz w:val="22"/>
                <w:szCs w:val="22"/>
              </w:rPr>
              <w:t>ned 5Ps</w:t>
            </w:r>
            <w:r w:rsidRPr="00290E0B">
              <w:rPr>
                <w:b/>
                <w:color w:val="FFFFFF" w:themeColor="background1"/>
                <w:sz w:val="22"/>
                <w:szCs w:val="22"/>
              </w:rPr>
              <w:t xml:space="preserve"> 15-17</w:t>
            </w:r>
            <w:r w:rsidR="00037D64">
              <w:rPr>
                <w:b/>
                <w:color w:val="FFFFFF" w:themeColor="background1"/>
                <w:sz w:val="22"/>
                <w:szCs w:val="22"/>
              </w:rPr>
              <w:tab/>
            </w:r>
          </w:p>
          <w:p w:rsidR="00B269C1" w:rsidRPr="00042198" w:rsidRDefault="00290E0B" w:rsidP="003D61D5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Evidence</w:t>
            </w:r>
            <w:r w:rsidR="00037D64">
              <w:rPr>
                <w:b/>
                <w:color w:val="FFFFFF" w:themeColor="background1"/>
                <w:sz w:val="22"/>
                <w:szCs w:val="22"/>
              </w:rPr>
              <w:t xml:space="preserve"> sources</w:t>
            </w:r>
          </w:p>
        </w:tc>
        <w:tc>
          <w:tcPr>
            <w:tcW w:w="2575" w:type="dxa"/>
            <w:shd w:val="clear" w:color="auto" w:fill="8DB3E2" w:themeFill="text2" w:themeFillTint="66"/>
          </w:tcPr>
          <w:p w:rsidR="00F158B7" w:rsidRPr="00042198" w:rsidRDefault="00F158B7" w:rsidP="003D61D5">
            <w:pPr>
              <w:rPr>
                <w:b/>
                <w:color w:val="FFFFFF" w:themeColor="background1"/>
                <w:sz w:val="22"/>
                <w:szCs w:val="22"/>
              </w:rPr>
            </w:pPr>
          </w:p>
          <w:p w:rsidR="00F158B7" w:rsidRPr="00042198" w:rsidRDefault="00F158B7" w:rsidP="003D61D5">
            <w:pPr>
              <w:rPr>
                <w:b/>
                <w:color w:val="FFFFFF" w:themeColor="background1"/>
                <w:sz w:val="22"/>
                <w:szCs w:val="22"/>
              </w:rPr>
            </w:pPr>
          </w:p>
          <w:p w:rsidR="00F158B7" w:rsidRPr="00042198" w:rsidRDefault="00F158B7" w:rsidP="003D61D5">
            <w:pPr>
              <w:rPr>
                <w:b/>
                <w:color w:val="FFFFFF" w:themeColor="background1"/>
                <w:sz w:val="22"/>
                <w:szCs w:val="22"/>
              </w:rPr>
            </w:pPr>
          </w:p>
          <w:p w:rsidR="00F158B7" w:rsidRPr="00042198" w:rsidRDefault="00F158B7" w:rsidP="003D61D5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042198">
              <w:rPr>
                <w:b/>
                <w:color w:val="FFFFFF" w:themeColor="background1"/>
                <w:sz w:val="22"/>
                <w:szCs w:val="22"/>
              </w:rPr>
              <w:t xml:space="preserve">SUSTAINING &amp; GROWING </w:t>
            </w:r>
          </w:p>
        </w:tc>
        <w:tc>
          <w:tcPr>
            <w:tcW w:w="2574" w:type="dxa"/>
            <w:shd w:val="clear" w:color="auto" w:fill="8DB3E2" w:themeFill="text2" w:themeFillTint="66"/>
          </w:tcPr>
          <w:p w:rsidR="008A323D" w:rsidRPr="00290E0B" w:rsidRDefault="008A323D" w:rsidP="008A323D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Current</w:t>
            </w:r>
            <w:r>
              <w:rPr>
                <w:b/>
                <w:color w:val="FFFFFF" w:themeColor="background1"/>
                <w:sz w:val="22"/>
                <w:szCs w:val="22"/>
              </w:rPr>
              <w:t>ly in place</w:t>
            </w:r>
          </w:p>
          <w:p w:rsidR="008A323D" w:rsidRPr="00290E0B" w:rsidRDefault="008A323D" w:rsidP="008A323D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Opportunities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 to consider</w:t>
            </w:r>
          </w:p>
          <w:p w:rsidR="008A323D" w:rsidRPr="00290E0B" w:rsidRDefault="008A323D" w:rsidP="008A323D">
            <w:pPr>
              <w:tabs>
                <w:tab w:val="left" w:pos="1382"/>
              </w:tabs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Plan</w:t>
            </w:r>
            <w:r>
              <w:rPr>
                <w:b/>
                <w:color w:val="FFFFFF" w:themeColor="background1"/>
                <w:sz w:val="22"/>
                <w:szCs w:val="22"/>
              </w:rPr>
              <w:t>ned 5Ps</w:t>
            </w:r>
            <w:r w:rsidRPr="00290E0B">
              <w:rPr>
                <w:b/>
                <w:color w:val="FFFFFF" w:themeColor="background1"/>
                <w:sz w:val="22"/>
                <w:szCs w:val="22"/>
              </w:rPr>
              <w:t xml:space="preserve"> 15-17</w:t>
            </w:r>
            <w:r>
              <w:rPr>
                <w:b/>
                <w:color w:val="FFFFFF" w:themeColor="background1"/>
                <w:sz w:val="22"/>
                <w:szCs w:val="22"/>
              </w:rPr>
              <w:tab/>
            </w:r>
          </w:p>
          <w:p w:rsidR="00F158B7" w:rsidRPr="00042198" w:rsidRDefault="008A323D" w:rsidP="008A323D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Evidence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 sources</w:t>
            </w:r>
          </w:p>
        </w:tc>
        <w:tc>
          <w:tcPr>
            <w:tcW w:w="2575" w:type="dxa"/>
            <w:shd w:val="clear" w:color="auto" w:fill="548DD4" w:themeFill="text2" w:themeFillTint="99"/>
          </w:tcPr>
          <w:p w:rsidR="00F158B7" w:rsidRPr="00042198" w:rsidRDefault="00F158B7" w:rsidP="003D61D5">
            <w:pPr>
              <w:rPr>
                <w:b/>
                <w:color w:val="FFFFFF" w:themeColor="background1"/>
                <w:sz w:val="22"/>
                <w:szCs w:val="22"/>
              </w:rPr>
            </w:pPr>
          </w:p>
          <w:p w:rsidR="00F158B7" w:rsidRPr="00042198" w:rsidRDefault="00F158B7" w:rsidP="003D61D5">
            <w:pPr>
              <w:rPr>
                <w:b/>
                <w:color w:val="FFFFFF" w:themeColor="background1"/>
                <w:sz w:val="22"/>
                <w:szCs w:val="22"/>
              </w:rPr>
            </w:pPr>
          </w:p>
          <w:p w:rsidR="00F158B7" w:rsidRPr="00042198" w:rsidRDefault="00F158B7" w:rsidP="003D61D5">
            <w:pPr>
              <w:rPr>
                <w:b/>
                <w:color w:val="FFFFFF" w:themeColor="background1"/>
                <w:sz w:val="22"/>
                <w:szCs w:val="22"/>
              </w:rPr>
            </w:pPr>
          </w:p>
          <w:p w:rsidR="00F158B7" w:rsidRPr="00042198" w:rsidRDefault="00F158B7" w:rsidP="003D61D5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042198">
              <w:rPr>
                <w:b/>
                <w:color w:val="FFFFFF" w:themeColor="background1"/>
                <w:sz w:val="22"/>
                <w:szCs w:val="22"/>
              </w:rPr>
              <w:t>EXCELLING</w:t>
            </w:r>
          </w:p>
        </w:tc>
        <w:tc>
          <w:tcPr>
            <w:tcW w:w="2575" w:type="dxa"/>
            <w:shd w:val="clear" w:color="auto" w:fill="548DD4" w:themeFill="text2" w:themeFillTint="99"/>
          </w:tcPr>
          <w:p w:rsidR="008A323D" w:rsidRPr="00290E0B" w:rsidRDefault="008A323D" w:rsidP="008A323D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Current</w:t>
            </w:r>
            <w:r>
              <w:rPr>
                <w:b/>
                <w:color w:val="FFFFFF" w:themeColor="background1"/>
                <w:sz w:val="22"/>
                <w:szCs w:val="22"/>
              </w:rPr>
              <w:t>ly in place</w:t>
            </w:r>
          </w:p>
          <w:p w:rsidR="008A323D" w:rsidRPr="00290E0B" w:rsidRDefault="008A323D" w:rsidP="008A323D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Opportunities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 to consider</w:t>
            </w:r>
          </w:p>
          <w:p w:rsidR="008A323D" w:rsidRPr="00290E0B" w:rsidRDefault="008A323D" w:rsidP="008A323D">
            <w:pPr>
              <w:tabs>
                <w:tab w:val="left" w:pos="1382"/>
              </w:tabs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Plan</w:t>
            </w:r>
            <w:r>
              <w:rPr>
                <w:b/>
                <w:color w:val="FFFFFF" w:themeColor="background1"/>
                <w:sz w:val="22"/>
                <w:szCs w:val="22"/>
              </w:rPr>
              <w:t>ned 5Ps</w:t>
            </w:r>
            <w:r w:rsidRPr="00290E0B">
              <w:rPr>
                <w:b/>
                <w:color w:val="FFFFFF" w:themeColor="background1"/>
                <w:sz w:val="22"/>
                <w:szCs w:val="22"/>
              </w:rPr>
              <w:t xml:space="preserve"> 15-17</w:t>
            </w:r>
            <w:r>
              <w:rPr>
                <w:b/>
                <w:color w:val="FFFFFF" w:themeColor="background1"/>
                <w:sz w:val="22"/>
                <w:szCs w:val="22"/>
              </w:rPr>
              <w:tab/>
            </w:r>
          </w:p>
          <w:p w:rsidR="00F158B7" w:rsidRPr="00042198" w:rsidRDefault="008A323D" w:rsidP="008A323D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Evidence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 sources</w:t>
            </w:r>
          </w:p>
        </w:tc>
      </w:tr>
      <w:tr w:rsidR="008D5C44" w:rsidRPr="008D5C44" w:rsidTr="0066058E">
        <w:tc>
          <w:tcPr>
            <w:tcW w:w="2574" w:type="dxa"/>
          </w:tcPr>
          <w:p w:rsidR="007B625A" w:rsidRPr="0066058E" w:rsidRDefault="00EC734B" w:rsidP="00EC734B">
            <w:pPr>
              <w:autoSpaceDE w:val="0"/>
              <w:autoSpaceDN w:val="0"/>
              <w:adjustRightInd w:val="0"/>
              <w:rPr>
                <w:rFonts w:cs="Times"/>
                <w:sz w:val="20"/>
                <w:szCs w:val="20"/>
                <w:lang w:val="en-US"/>
              </w:rPr>
            </w:pPr>
            <w:r>
              <w:rPr>
                <w:rFonts w:cs="Times"/>
                <w:sz w:val="20"/>
                <w:szCs w:val="20"/>
                <w:lang w:val="en-US"/>
              </w:rPr>
              <w:t>• All teaching staff u</w:t>
            </w:r>
            <w:r w:rsidR="00323AE9" w:rsidRPr="00FB33E4">
              <w:rPr>
                <w:rFonts w:cs="Times"/>
                <w:sz w:val="20"/>
                <w:szCs w:val="20"/>
                <w:lang w:val="en-US"/>
              </w:rPr>
              <w:t>nderstand that student engagement and learning are related, with the school communicating pri</w:t>
            </w:r>
            <w:r w:rsidR="0066058E">
              <w:rPr>
                <w:rFonts w:cs="Times"/>
                <w:sz w:val="20"/>
                <w:szCs w:val="20"/>
                <w:lang w:val="en-US"/>
              </w:rPr>
              <w:t>orities for strengthening both.</w:t>
            </w:r>
          </w:p>
        </w:tc>
        <w:tc>
          <w:tcPr>
            <w:tcW w:w="2575" w:type="dxa"/>
          </w:tcPr>
          <w:p w:rsidR="007B625A" w:rsidRPr="00FB33E4" w:rsidRDefault="007B625A" w:rsidP="00323AE9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</w:tcPr>
          <w:p w:rsidR="00323AE9" w:rsidRPr="00FB33E4" w:rsidRDefault="00323AE9" w:rsidP="00323AE9">
            <w:pPr>
              <w:rPr>
                <w:sz w:val="20"/>
                <w:szCs w:val="20"/>
              </w:rPr>
            </w:pPr>
            <w:r w:rsidRPr="00FB33E4">
              <w:rPr>
                <w:sz w:val="20"/>
                <w:szCs w:val="20"/>
              </w:rPr>
              <w:t>• There is demonstrated commitment within the school community to strengthen and deliver on school learning priorities.</w:t>
            </w:r>
          </w:p>
          <w:p w:rsidR="007B625A" w:rsidRPr="00FB33E4" w:rsidRDefault="007B625A" w:rsidP="00323AE9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</w:tcPr>
          <w:p w:rsidR="007B625A" w:rsidRPr="00FB33E4" w:rsidRDefault="007B625A" w:rsidP="003D61D5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:rsidR="007B625A" w:rsidRPr="00FB33E4" w:rsidRDefault="00323AE9" w:rsidP="00323A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3E4">
              <w:rPr>
                <w:sz w:val="20"/>
                <w:szCs w:val="20"/>
              </w:rPr>
              <w:t>• There is school-wide, collective resp</w:t>
            </w:r>
            <w:r w:rsidR="00EC734B">
              <w:rPr>
                <w:sz w:val="20"/>
                <w:szCs w:val="20"/>
              </w:rPr>
              <w:t>onsibility for student learning and success, with</w:t>
            </w:r>
            <w:r w:rsidRPr="00FB33E4">
              <w:rPr>
                <w:sz w:val="20"/>
                <w:szCs w:val="20"/>
              </w:rPr>
              <w:t xml:space="preserve"> high levels of student, </w:t>
            </w:r>
            <w:r w:rsidR="0066058E">
              <w:rPr>
                <w:sz w:val="20"/>
                <w:szCs w:val="20"/>
              </w:rPr>
              <w:t>staff and community engagement.</w:t>
            </w: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:rsidR="007B625A" w:rsidRPr="00FB33E4" w:rsidRDefault="007B625A" w:rsidP="003D61D5">
            <w:pPr>
              <w:rPr>
                <w:sz w:val="20"/>
                <w:szCs w:val="20"/>
              </w:rPr>
            </w:pPr>
          </w:p>
        </w:tc>
      </w:tr>
      <w:tr w:rsidR="0066058E" w:rsidRPr="008D5C44" w:rsidTr="0066058E">
        <w:tc>
          <w:tcPr>
            <w:tcW w:w="2574" w:type="dxa"/>
          </w:tcPr>
          <w:p w:rsidR="0066058E" w:rsidRPr="00FB33E4" w:rsidRDefault="0066058E" w:rsidP="00323AE9">
            <w:pPr>
              <w:autoSpaceDE w:val="0"/>
              <w:autoSpaceDN w:val="0"/>
              <w:adjustRightInd w:val="0"/>
              <w:rPr>
                <w:rFonts w:cs="Times"/>
                <w:sz w:val="20"/>
                <w:szCs w:val="20"/>
                <w:lang w:val="en-US"/>
              </w:rPr>
            </w:pPr>
            <w:r w:rsidRPr="00FB33E4">
              <w:rPr>
                <w:rFonts w:cs="Times"/>
                <w:sz w:val="20"/>
                <w:szCs w:val="20"/>
                <w:lang w:val="en-US"/>
              </w:rPr>
              <w:t>• Expectations of behaviour are explicitly taught to students and relate to the variety of school settings such as classroom, playground, ha</w:t>
            </w:r>
            <w:r>
              <w:rPr>
                <w:rFonts w:cs="Times"/>
                <w:sz w:val="20"/>
                <w:szCs w:val="20"/>
                <w:lang w:val="en-US"/>
              </w:rPr>
              <w:t>llways, canteen and assemblies.</w:t>
            </w:r>
          </w:p>
        </w:tc>
        <w:tc>
          <w:tcPr>
            <w:tcW w:w="2575" w:type="dxa"/>
          </w:tcPr>
          <w:p w:rsidR="0066058E" w:rsidRPr="00FB33E4" w:rsidRDefault="0066058E" w:rsidP="00323AE9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</w:tcPr>
          <w:p w:rsidR="0066058E" w:rsidRPr="00FB33E4" w:rsidRDefault="0066058E" w:rsidP="00323AE9">
            <w:pPr>
              <w:rPr>
                <w:sz w:val="20"/>
                <w:szCs w:val="20"/>
              </w:rPr>
            </w:pPr>
            <w:r w:rsidRPr="00FB33E4">
              <w:rPr>
                <w:sz w:val="20"/>
                <w:szCs w:val="20"/>
              </w:rPr>
              <w:t>• Positive, respectful relationships are evident among students and staff, promoting student wellbeing and ensuring good c</w:t>
            </w:r>
            <w:r>
              <w:rPr>
                <w:sz w:val="20"/>
                <w:szCs w:val="20"/>
              </w:rPr>
              <w:t>onditions for student learning.</w:t>
            </w:r>
          </w:p>
        </w:tc>
        <w:tc>
          <w:tcPr>
            <w:tcW w:w="2574" w:type="dxa"/>
            <w:tcBorders>
              <w:bottom w:val="single" w:sz="4" w:space="0" w:color="auto"/>
            </w:tcBorders>
          </w:tcPr>
          <w:p w:rsidR="0066058E" w:rsidRPr="00FB33E4" w:rsidRDefault="0066058E" w:rsidP="003D61D5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:rsidR="0066058E" w:rsidRPr="00FB33E4" w:rsidRDefault="0066058E" w:rsidP="00EC73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3E4">
              <w:rPr>
                <w:sz w:val="20"/>
                <w:szCs w:val="20"/>
              </w:rPr>
              <w:t>• Positi</w:t>
            </w:r>
            <w:r w:rsidR="00EC734B">
              <w:rPr>
                <w:sz w:val="20"/>
                <w:szCs w:val="20"/>
              </w:rPr>
              <w:t>ve and respectful relationships</w:t>
            </w:r>
            <w:r w:rsidRPr="00FB33E4">
              <w:rPr>
                <w:sz w:val="20"/>
                <w:szCs w:val="20"/>
              </w:rPr>
              <w:t xml:space="preserve"> across the</w:t>
            </w:r>
            <w:r w:rsidR="00EC734B">
              <w:rPr>
                <w:sz w:val="20"/>
                <w:szCs w:val="20"/>
              </w:rPr>
              <w:t xml:space="preserve"> </w:t>
            </w:r>
            <w:r w:rsidRPr="00FB33E4">
              <w:rPr>
                <w:sz w:val="20"/>
                <w:szCs w:val="20"/>
              </w:rPr>
              <w:t>school community underpin a productive learning environment, and support students’ development of strong identities as learners.</w:t>
            </w: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:rsidR="0066058E" w:rsidRPr="00FB33E4" w:rsidRDefault="0066058E" w:rsidP="003D61D5">
            <w:pPr>
              <w:rPr>
                <w:sz w:val="20"/>
                <w:szCs w:val="20"/>
              </w:rPr>
            </w:pPr>
          </w:p>
        </w:tc>
      </w:tr>
      <w:tr w:rsidR="00190D79" w:rsidRPr="008D5C44" w:rsidTr="00190D79">
        <w:tc>
          <w:tcPr>
            <w:tcW w:w="2574" w:type="dxa"/>
          </w:tcPr>
          <w:p w:rsidR="00190D79" w:rsidRPr="00FB33E4" w:rsidRDefault="00190D79" w:rsidP="00323AE9">
            <w:pPr>
              <w:autoSpaceDE w:val="0"/>
              <w:autoSpaceDN w:val="0"/>
              <w:adjustRightInd w:val="0"/>
              <w:rPr>
                <w:rFonts w:cs="Times"/>
                <w:sz w:val="20"/>
                <w:szCs w:val="20"/>
                <w:lang w:val="en-US"/>
              </w:rPr>
            </w:pPr>
            <w:r w:rsidRPr="00FB33E4">
              <w:rPr>
                <w:rFonts w:cs="Times"/>
                <w:sz w:val="20"/>
                <w:szCs w:val="20"/>
                <w:lang w:val="en-US"/>
              </w:rPr>
              <w:t>• School programs address the needs of identified student groups (eg. Aboriginal students, gifted students, students with disability and students for whom English is</w:t>
            </w:r>
            <w:r w:rsidR="00042198">
              <w:rPr>
                <w:rFonts w:cs="Times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"/>
                <w:sz w:val="20"/>
                <w:szCs w:val="20"/>
                <w:lang w:val="en-US"/>
              </w:rPr>
              <w:t>a second language).</w:t>
            </w:r>
          </w:p>
        </w:tc>
        <w:tc>
          <w:tcPr>
            <w:tcW w:w="2575" w:type="dxa"/>
          </w:tcPr>
          <w:p w:rsidR="00190D79" w:rsidRPr="00FB33E4" w:rsidRDefault="00190D79" w:rsidP="00323AE9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:rsidR="00190D79" w:rsidRPr="00FB33E4" w:rsidRDefault="00190D79" w:rsidP="00323AE9">
            <w:pPr>
              <w:rPr>
                <w:sz w:val="20"/>
                <w:szCs w:val="20"/>
              </w:rPr>
            </w:pPr>
            <w:r w:rsidRPr="00FB33E4">
              <w:rPr>
                <w:sz w:val="20"/>
                <w:szCs w:val="20"/>
              </w:rPr>
              <w:t>• Well-developed and current policies, programs and processes identify, address and monitor student learning needs.</w:t>
            </w:r>
          </w:p>
        </w:tc>
        <w:tc>
          <w:tcPr>
            <w:tcW w:w="2574" w:type="dxa"/>
            <w:tcBorders>
              <w:bottom w:val="single" w:sz="4" w:space="0" w:color="auto"/>
            </w:tcBorders>
          </w:tcPr>
          <w:p w:rsidR="00190D79" w:rsidRPr="00FB33E4" w:rsidRDefault="00190D79" w:rsidP="003D61D5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:rsidR="00190D79" w:rsidRPr="00FB33E4" w:rsidRDefault="00190D79" w:rsidP="00EC73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:rsidR="00190D79" w:rsidRPr="00FB33E4" w:rsidRDefault="00190D79" w:rsidP="003D61D5">
            <w:pPr>
              <w:rPr>
                <w:sz w:val="20"/>
                <w:szCs w:val="20"/>
              </w:rPr>
            </w:pPr>
          </w:p>
        </w:tc>
      </w:tr>
      <w:tr w:rsidR="0066058E" w:rsidRPr="008D5C44" w:rsidTr="00190D79">
        <w:tc>
          <w:tcPr>
            <w:tcW w:w="2574" w:type="dxa"/>
          </w:tcPr>
          <w:p w:rsidR="0066058E" w:rsidRPr="00FB33E4" w:rsidRDefault="0066058E" w:rsidP="00323AE9">
            <w:pPr>
              <w:autoSpaceDE w:val="0"/>
              <w:autoSpaceDN w:val="0"/>
              <w:adjustRightInd w:val="0"/>
              <w:rPr>
                <w:rFonts w:cs="Times"/>
                <w:sz w:val="20"/>
                <w:szCs w:val="20"/>
                <w:lang w:val="en-US"/>
              </w:rPr>
            </w:pPr>
            <w:r w:rsidRPr="00FB33E4">
              <w:rPr>
                <w:rFonts w:cs="Times"/>
                <w:sz w:val="20"/>
                <w:szCs w:val="20"/>
                <w:lang w:val="en-US"/>
              </w:rPr>
              <w:t>• Attendance rates are regularly monitored and action is taken promptly to address issues with individual students.</w:t>
            </w:r>
          </w:p>
        </w:tc>
        <w:tc>
          <w:tcPr>
            <w:tcW w:w="2575" w:type="dxa"/>
          </w:tcPr>
          <w:p w:rsidR="0066058E" w:rsidRPr="00FB33E4" w:rsidRDefault="0066058E" w:rsidP="00323AE9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bottom w:val="nil"/>
              <w:right w:val="nil"/>
            </w:tcBorders>
          </w:tcPr>
          <w:p w:rsidR="0066058E" w:rsidRPr="00FB33E4" w:rsidRDefault="0066058E" w:rsidP="00323AE9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  <w:tcBorders>
              <w:left w:val="nil"/>
              <w:bottom w:val="nil"/>
              <w:right w:val="nil"/>
            </w:tcBorders>
          </w:tcPr>
          <w:p w:rsidR="0066058E" w:rsidRPr="00FB33E4" w:rsidRDefault="0066058E" w:rsidP="003D61D5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058E" w:rsidRPr="00FB33E4" w:rsidRDefault="0066058E" w:rsidP="006605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058E" w:rsidRPr="00FB33E4" w:rsidRDefault="0066058E" w:rsidP="0066058E">
            <w:pPr>
              <w:rPr>
                <w:sz w:val="20"/>
                <w:szCs w:val="20"/>
              </w:rPr>
            </w:pPr>
          </w:p>
        </w:tc>
      </w:tr>
    </w:tbl>
    <w:p w:rsidR="00FB33E4" w:rsidRDefault="00FB33E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23AE9" w:rsidRPr="00077482" w:rsidRDefault="00323AE9" w:rsidP="00323AE9">
      <w:pPr>
        <w:rPr>
          <w:b/>
          <w:sz w:val="28"/>
          <w:szCs w:val="28"/>
        </w:rPr>
      </w:pPr>
      <w:r w:rsidRPr="00077482">
        <w:rPr>
          <w:b/>
          <w:sz w:val="28"/>
          <w:szCs w:val="28"/>
        </w:rPr>
        <w:t>School Excellence Framework - Learning Elements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575"/>
        <w:gridCol w:w="2575"/>
        <w:gridCol w:w="2574"/>
        <w:gridCol w:w="2575"/>
        <w:gridCol w:w="2575"/>
      </w:tblGrid>
      <w:tr w:rsidR="008A323D" w:rsidRPr="008D5C44" w:rsidTr="00FB33E4">
        <w:tc>
          <w:tcPr>
            <w:tcW w:w="2574" w:type="dxa"/>
            <w:shd w:val="clear" w:color="auto" w:fill="C6D9F1" w:themeFill="text2" w:themeFillTint="33"/>
          </w:tcPr>
          <w:p w:rsidR="008A323D" w:rsidRPr="00323AE9" w:rsidRDefault="008A323D" w:rsidP="003D61D5">
            <w:pPr>
              <w:rPr>
                <w:color w:val="FFFFFF" w:themeColor="background1"/>
                <w:szCs w:val="22"/>
              </w:rPr>
            </w:pPr>
            <w:r>
              <w:rPr>
                <w:b/>
                <w:color w:val="FFFFFF" w:themeColor="background1"/>
                <w:szCs w:val="22"/>
              </w:rPr>
              <w:t>WELLBEING</w:t>
            </w:r>
          </w:p>
          <w:p w:rsidR="008A323D" w:rsidRDefault="008A323D" w:rsidP="003D61D5">
            <w:pPr>
              <w:rPr>
                <w:color w:val="FFFFFF" w:themeColor="background1"/>
                <w:sz w:val="22"/>
                <w:szCs w:val="22"/>
              </w:rPr>
            </w:pPr>
          </w:p>
          <w:p w:rsidR="008A323D" w:rsidRDefault="008A323D" w:rsidP="003D61D5">
            <w:pPr>
              <w:rPr>
                <w:color w:val="FFFFFF" w:themeColor="background1"/>
                <w:sz w:val="22"/>
                <w:szCs w:val="22"/>
              </w:rPr>
            </w:pPr>
          </w:p>
          <w:p w:rsidR="008A323D" w:rsidRPr="00323AE9" w:rsidRDefault="008A323D" w:rsidP="003D61D5">
            <w:pPr>
              <w:rPr>
                <w:color w:val="FFFFFF" w:themeColor="background1"/>
                <w:sz w:val="22"/>
                <w:szCs w:val="22"/>
              </w:rPr>
            </w:pPr>
            <w:r w:rsidRPr="00323AE9">
              <w:rPr>
                <w:color w:val="FFFFFF" w:themeColor="background1"/>
                <w:sz w:val="22"/>
                <w:szCs w:val="22"/>
              </w:rPr>
              <w:t>DELIVERING</w:t>
            </w:r>
          </w:p>
        </w:tc>
        <w:tc>
          <w:tcPr>
            <w:tcW w:w="2575" w:type="dxa"/>
            <w:shd w:val="clear" w:color="auto" w:fill="C6D9F1" w:themeFill="text2" w:themeFillTint="33"/>
          </w:tcPr>
          <w:p w:rsidR="008A323D" w:rsidRPr="00290E0B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Current</w:t>
            </w:r>
            <w:r>
              <w:rPr>
                <w:b/>
                <w:color w:val="FFFFFF" w:themeColor="background1"/>
                <w:sz w:val="22"/>
                <w:szCs w:val="22"/>
              </w:rPr>
              <w:t>ly in place</w:t>
            </w:r>
          </w:p>
          <w:p w:rsidR="008A323D" w:rsidRPr="00290E0B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Opportunities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 to consider</w:t>
            </w:r>
          </w:p>
          <w:p w:rsidR="008A323D" w:rsidRPr="00290E0B" w:rsidRDefault="008A323D" w:rsidP="00C05818">
            <w:pPr>
              <w:tabs>
                <w:tab w:val="left" w:pos="1382"/>
              </w:tabs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Plan</w:t>
            </w:r>
            <w:r>
              <w:rPr>
                <w:b/>
                <w:color w:val="FFFFFF" w:themeColor="background1"/>
                <w:sz w:val="22"/>
                <w:szCs w:val="22"/>
              </w:rPr>
              <w:t>ned 5Ps</w:t>
            </w:r>
            <w:r w:rsidRPr="00290E0B">
              <w:rPr>
                <w:b/>
                <w:color w:val="FFFFFF" w:themeColor="background1"/>
                <w:sz w:val="22"/>
                <w:szCs w:val="22"/>
              </w:rPr>
              <w:t xml:space="preserve"> 15-17</w:t>
            </w:r>
            <w:r>
              <w:rPr>
                <w:b/>
                <w:color w:val="FFFFFF" w:themeColor="background1"/>
                <w:sz w:val="22"/>
                <w:szCs w:val="22"/>
              </w:rPr>
              <w:tab/>
            </w:r>
          </w:p>
          <w:p w:rsidR="008A323D" w:rsidRPr="00042198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Evidence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 sources</w:t>
            </w:r>
          </w:p>
        </w:tc>
        <w:tc>
          <w:tcPr>
            <w:tcW w:w="2575" w:type="dxa"/>
            <w:shd w:val="clear" w:color="auto" w:fill="8DB3E2" w:themeFill="text2" w:themeFillTint="66"/>
          </w:tcPr>
          <w:p w:rsidR="008A323D" w:rsidRPr="00042198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</w:p>
          <w:p w:rsidR="008A323D" w:rsidRPr="00042198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</w:p>
          <w:p w:rsidR="008A323D" w:rsidRPr="00042198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</w:p>
          <w:p w:rsidR="008A323D" w:rsidRPr="00042198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042198">
              <w:rPr>
                <w:b/>
                <w:color w:val="FFFFFF" w:themeColor="background1"/>
                <w:sz w:val="22"/>
                <w:szCs w:val="22"/>
              </w:rPr>
              <w:t xml:space="preserve">SUSTAINING &amp; GROWING </w:t>
            </w:r>
          </w:p>
        </w:tc>
        <w:tc>
          <w:tcPr>
            <w:tcW w:w="2574" w:type="dxa"/>
            <w:shd w:val="clear" w:color="auto" w:fill="8DB3E2" w:themeFill="text2" w:themeFillTint="66"/>
          </w:tcPr>
          <w:p w:rsidR="008A323D" w:rsidRPr="00290E0B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Current</w:t>
            </w:r>
            <w:r>
              <w:rPr>
                <w:b/>
                <w:color w:val="FFFFFF" w:themeColor="background1"/>
                <w:sz w:val="22"/>
                <w:szCs w:val="22"/>
              </w:rPr>
              <w:t>ly in place</w:t>
            </w:r>
          </w:p>
          <w:p w:rsidR="008A323D" w:rsidRPr="00290E0B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Opportunities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 to consider</w:t>
            </w:r>
          </w:p>
          <w:p w:rsidR="008A323D" w:rsidRPr="00290E0B" w:rsidRDefault="008A323D" w:rsidP="00C05818">
            <w:pPr>
              <w:tabs>
                <w:tab w:val="left" w:pos="1382"/>
              </w:tabs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Plan</w:t>
            </w:r>
            <w:r>
              <w:rPr>
                <w:b/>
                <w:color w:val="FFFFFF" w:themeColor="background1"/>
                <w:sz w:val="22"/>
                <w:szCs w:val="22"/>
              </w:rPr>
              <w:t>ned 5Ps</w:t>
            </w:r>
            <w:r w:rsidRPr="00290E0B">
              <w:rPr>
                <w:b/>
                <w:color w:val="FFFFFF" w:themeColor="background1"/>
                <w:sz w:val="22"/>
                <w:szCs w:val="22"/>
              </w:rPr>
              <w:t xml:space="preserve"> 15-17</w:t>
            </w:r>
            <w:r>
              <w:rPr>
                <w:b/>
                <w:color w:val="FFFFFF" w:themeColor="background1"/>
                <w:sz w:val="22"/>
                <w:szCs w:val="22"/>
              </w:rPr>
              <w:tab/>
            </w:r>
          </w:p>
          <w:p w:rsidR="008A323D" w:rsidRPr="00042198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Evidence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 sources</w:t>
            </w:r>
          </w:p>
        </w:tc>
        <w:tc>
          <w:tcPr>
            <w:tcW w:w="2575" w:type="dxa"/>
            <w:shd w:val="clear" w:color="auto" w:fill="548DD4" w:themeFill="text2" w:themeFillTint="99"/>
          </w:tcPr>
          <w:p w:rsidR="008A323D" w:rsidRPr="00042198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</w:p>
          <w:p w:rsidR="008A323D" w:rsidRPr="00042198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</w:p>
          <w:p w:rsidR="008A323D" w:rsidRPr="00042198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</w:p>
          <w:p w:rsidR="008A323D" w:rsidRPr="00042198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042198">
              <w:rPr>
                <w:b/>
                <w:color w:val="FFFFFF" w:themeColor="background1"/>
                <w:sz w:val="22"/>
                <w:szCs w:val="22"/>
              </w:rPr>
              <w:t>EXCELLING</w:t>
            </w:r>
          </w:p>
        </w:tc>
        <w:tc>
          <w:tcPr>
            <w:tcW w:w="2575" w:type="dxa"/>
            <w:shd w:val="clear" w:color="auto" w:fill="548DD4" w:themeFill="text2" w:themeFillTint="99"/>
          </w:tcPr>
          <w:p w:rsidR="008A323D" w:rsidRPr="00290E0B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Current</w:t>
            </w:r>
            <w:r>
              <w:rPr>
                <w:b/>
                <w:color w:val="FFFFFF" w:themeColor="background1"/>
                <w:sz w:val="22"/>
                <w:szCs w:val="22"/>
              </w:rPr>
              <w:t>ly in place</w:t>
            </w:r>
          </w:p>
          <w:p w:rsidR="008A323D" w:rsidRPr="00290E0B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Opportunities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 to consider</w:t>
            </w:r>
          </w:p>
          <w:p w:rsidR="008A323D" w:rsidRPr="00290E0B" w:rsidRDefault="008A323D" w:rsidP="00C05818">
            <w:pPr>
              <w:tabs>
                <w:tab w:val="left" w:pos="1382"/>
              </w:tabs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Plan</w:t>
            </w:r>
            <w:r>
              <w:rPr>
                <w:b/>
                <w:color w:val="FFFFFF" w:themeColor="background1"/>
                <w:sz w:val="22"/>
                <w:szCs w:val="22"/>
              </w:rPr>
              <w:t>ned 5Ps</w:t>
            </w:r>
            <w:r w:rsidRPr="00290E0B">
              <w:rPr>
                <w:b/>
                <w:color w:val="FFFFFF" w:themeColor="background1"/>
                <w:sz w:val="22"/>
                <w:szCs w:val="22"/>
              </w:rPr>
              <w:t xml:space="preserve"> 15-17</w:t>
            </w:r>
            <w:r>
              <w:rPr>
                <w:b/>
                <w:color w:val="FFFFFF" w:themeColor="background1"/>
                <w:sz w:val="22"/>
                <w:szCs w:val="22"/>
              </w:rPr>
              <w:tab/>
            </w:r>
          </w:p>
          <w:p w:rsidR="008A323D" w:rsidRPr="00042198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Evidence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 sources</w:t>
            </w:r>
          </w:p>
        </w:tc>
      </w:tr>
      <w:tr w:rsidR="00323AE9" w:rsidRPr="008D5C44" w:rsidTr="003D61D5">
        <w:tc>
          <w:tcPr>
            <w:tcW w:w="2574" w:type="dxa"/>
          </w:tcPr>
          <w:p w:rsidR="00323AE9" w:rsidRPr="00FB33E4" w:rsidRDefault="00323AE9" w:rsidP="00323AE9">
            <w:pPr>
              <w:autoSpaceDE w:val="0"/>
              <w:autoSpaceDN w:val="0"/>
              <w:adjustRightInd w:val="0"/>
              <w:rPr>
                <w:rFonts w:cs="Times"/>
                <w:sz w:val="20"/>
                <w:szCs w:val="22"/>
                <w:lang w:val="en-US"/>
              </w:rPr>
            </w:pPr>
            <w:r w:rsidRPr="00FB33E4">
              <w:rPr>
                <w:rFonts w:cs="Times"/>
                <w:sz w:val="20"/>
                <w:szCs w:val="22"/>
                <w:lang w:val="en-US"/>
              </w:rPr>
              <w:t>• Students, staff and the broader school community understand the behaviours, attitudes and expectations that enhance wellbeing and lead to improved student outcomes.</w:t>
            </w:r>
          </w:p>
          <w:p w:rsidR="00323AE9" w:rsidRPr="00FB33E4" w:rsidRDefault="00323AE9" w:rsidP="00323AE9">
            <w:pPr>
              <w:autoSpaceDE w:val="0"/>
              <w:autoSpaceDN w:val="0"/>
              <w:adjustRightInd w:val="0"/>
              <w:rPr>
                <w:rFonts w:cs="Times"/>
                <w:sz w:val="20"/>
                <w:szCs w:val="22"/>
                <w:lang w:val="en-US"/>
              </w:rPr>
            </w:pPr>
          </w:p>
          <w:p w:rsidR="00323AE9" w:rsidRPr="00FB33E4" w:rsidRDefault="00323AE9" w:rsidP="00323AE9">
            <w:pPr>
              <w:rPr>
                <w:sz w:val="20"/>
                <w:szCs w:val="22"/>
              </w:rPr>
            </w:pPr>
          </w:p>
        </w:tc>
        <w:tc>
          <w:tcPr>
            <w:tcW w:w="2575" w:type="dxa"/>
          </w:tcPr>
          <w:p w:rsidR="00323AE9" w:rsidRPr="00FB33E4" w:rsidRDefault="00323AE9" w:rsidP="003D61D5">
            <w:pPr>
              <w:rPr>
                <w:sz w:val="20"/>
                <w:szCs w:val="22"/>
              </w:rPr>
            </w:pPr>
          </w:p>
        </w:tc>
        <w:tc>
          <w:tcPr>
            <w:tcW w:w="2575" w:type="dxa"/>
          </w:tcPr>
          <w:p w:rsidR="00323AE9" w:rsidRPr="00FB33E4" w:rsidRDefault="00323AE9" w:rsidP="00323AE9">
            <w:pPr>
              <w:rPr>
                <w:sz w:val="20"/>
                <w:szCs w:val="22"/>
              </w:rPr>
            </w:pPr>
            <w:r w:rsidRPr="00FB33E4">
              <w:rPr>
                <w:sz w:val="20"/>
                <w:szCs w:val="22"/>
              </w:rPr>
              <w:t>• The school consistently implements a whole-sc</w:t>
            </w:r>
            <w:r w:rsidR="00EC734B">
              <w:rPr>
                <w:sz w:val="20"/>
                <w:szCs w:val="22"/>
              </w:rPr>
              <w:t xml:space="preserve">hool approach to wellbeing that </w:t>
            </w:r>
            <w:r w:rsidRPr="00FB33E4">
              <w:rPr>
                <w:sz w:val="20"/>
                <w:szCs w:val="22"/>
              </w:rPr>
              <w:t>has clearly defined behavioural expectations and creates a positive teaching and learning environment.</w:t>
            </w:r>
          </w:p>
          <w:p w:rsidR="00323AE9" w:rsidRPr="00FB33E4" w:rsidRDefault="00323AE9" w:rsidP="00323AE9">
            <w:pPr>
              <w:rPr>
                <w:sz w:val="20"/>
                <w:szCs w:val="22"/>
              </w:rPr>
            </w:pPr>
          </w:p>
        </w:tc>
        <w:tc>
          <w:tcPr>
            <w:tcW w:w="2574" w:type="dxa"/>
          </w:tcPr>
          <w:p w:rsidR="00323AE9" w:rsidRPr="00FB33E4" w:rsidRDefault="00323AE9" w:rsidP="003D61D5">
            <w:pPr>
              <w:rPr>
                <w:sz w:val="20"/>
                <w:szCs w:val="22"/>
              </w:rPr>
            </w:pPr>
          </w:p>
        </w:tc>
        <w:tc>
          <w:tcPr>
            <w:tcW w:w="2575" w:type="dxa"/>
          </w:tcPr>
          <w:p w:rsidR="00323AE9" w:rsidRPr="00FB33E4" w:rsidRDefault="00323AE9" w:rsidP="00323AE9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FB33E4">
              <w:rPr>
                <w:sz w:val="20"/>
                <w:szCs w:val="22"/>
              </w:rPr>
              <w:t>• The school has in place a comprehensive and inclusive framework to support the cognitive, emotional, social, physical and spiritual wellbeing of students, which measurably improves indiv</w:t>
            </w:r>
            <w:r w:rsidR="007B53B7">
              <w:rPr>
                <w:sz w:val="20"/>
                <w:szCs w:val="22"/>
              </w:rPr>
              <w:t>idual and collective wellbeing.</w:t>
            </w:r>
          </w:p>
        </w:tc>
        <w:tc>
          <w:tcPr>
            <w:tcW w:w="2575" w:type="dxa"/>
          </w:tcPr>
          <w:p w:rsidR="00323AE9" w:rsidRPr="008D5C44" w:rsidRDefault="00323AE9" w:rsidP="003D61D5">
            <w:pPr>
              <w:rPr>
                <w:sz w:val="22"/>
                <w:szCs w:val="22"/>
              </w:rPr>
            </w:pPr>
          </w:p>
        </w:tc>
      </w:tr>
      <w:tr w:rsidR="007B53B7" w:rsidRPr="008D5C44" w:rsidTr="003D61D5">
        <w:tc>
          <w:tcPr>
            <w:tcW w:w="2574" w:type="dxa"/>
          </w:tcPr>
          <w:p w:rsidR="007B53B7" w:rsidRPr="00FB33E4" w:rsidRDefault="007B53B7" w:rsidP="007B53B7">
            <w:pPr>
              <w:autoSpaceDE w:val="0"/>
              <w:autoSpaceDN w:val="0"/>
              <w:adjustRightInd w:val="0"/>
              <w:rPr>
                <w:rFonts w:cs="Times"/>
                <w:sz w:val="20"/>
                <w:szCs w:val="22"/>
                <w:lang w:val="en-US"/>
              </w:rPr>
            </w:pPr>
            <w:r>
              <w:rPr>
                <w:rFonts w:cs="Times"/>
                <w:sz w:val="20"/>
                <w:szCs w:val="22"/>
                <w:lang w:val="en-US"/>
              </w:rPr>
              <w:t xml:space="preserve">• The school has identified </w:t>
            </w:r>
            <w:r w:rsidRPr="00FB33E4">
              <w:rPr>
                <w:rFonts w:cs="Times"/>
                <w:sz w:val="20"/>
                <w:szCs w:val="22"/>
                <w:lang w:val="en-US"/>
              </w:rPr>
              <w:t>aspects of, and factors contributing to, wellbeing in the delivery of teaching and learning.</w:t>
            </w:r>
          </w:p>
          <w:p w:rsidR="007B53B7" w:rsidRPr="00FB33E4" w:rsidRDefault="007B53B7" w:rsidP="00323AE9">
            <w:pPr>
              <w:autoSpaceDE w:val="0"/>
              <w:autoSpaceDN w:val="0"/>
              <w:adjustRightInd w:val="0"/>
              <w:rPr>
                <w:rFonts w:cs="Times"/>
                <w:sz w:val="20"/>
                <w:szCs w:val="22"/>
                <w:lang w:val="en-US"/>
              </w:rPr>
            </w:pPr>
          </w:p>
        </w:tc>
        <w:tc>
          <w:tcPr>
            <w:tcW w:w="2575" w:type="dxa"/>
          </w:tcPr>
          <w:p w:rsidR="007B53B7" w:rsidRPr="00FB33E4" w:rsidRDefault="007B53B7" w:rsidP="003D61D5">
            <w:pPr>
              <w:rPr>
                <w:sz w:val="20"/>
                <w:szCs w:val="22"/>
              </w:rPr>
            </w:pPr>
          </w:p>
        </w:tc>
        <w:tc>
          <w:tcPr>
            <w:tcW w:w="2575" w:type="dxa"/>
          </w:tcPr>
          <w:p w:rsidR="007B53B7" w:rsidRPr="00FB33E4" w:rsidRDefault="007B53B7" w:rsidP="00323AE9">
            <w:pPr>
              <w:rPr>
                <w:sz w:val="20"/>
                <w:szCs w:val="22"/>
              </w:rPr>
            </w:pPr>
            <w:r w:rsidRPr="00FB33E4">
              <w:rPr>
                <w:sz w:val="20"/>
                <w:szCs w:val="22"/>
              </w:rPr>
              <w:t>• Quality teaching and professional practice are evident in every learning environment, providing students with opportunities to connect, succeed and thrive that are relevant to their stag</w:t>
            </w:r>
            <w:r>
              <w:rPr>
                <w:sz w:val="20"/>
                <w:szCs w:val="22"/>
              </w:rPr>
              <w:t>es of learning and development.</w:t>
            </w:r>
          </w:p>
        </w:tc>
        <w:tc>
          <w:tcPr>
            <w:tcW w:w="2574" w:type="dxa"/>
          </w:tcPr>
          <w:p w:rsidR="007B53B7" w:rsidRPr="00FB33E4" w:rsidRDefault="007B53B7" w:rsidP="003D61D5">
            <w:pPr>
              <w:rPr>
                <w:sz w:val="20"/>
                <w:szCs w:val="22"/>
              </w:rPr>
            </w:pPr>
          </w:p>
        </w:tc>
        <w:tc>
          <w:tcPr>
            <w:tcW w:w="2575" w:type="dxa"/>
          </w:tcPr>
          <w:p w:rsidR="007B53B7" w:rsidRPr="00FB33E4" w:rsidRDefault="007B53B7" w:rsidP="007B53B7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FB33E4">
              <w:rPr>
                <w:sz w:val="20"/>
                <w:szCs w:val="22"/>
              </w:rPr>
              <w:t>• Individual learning is supported by the effective use of school, system and community expertise and resources through contextual decision-making and planning.</w:t>
            </w:r>
          </w:p>
          <w:p w:rsidR="007B53B7" w:rsidRPr="00FB33E4" w:rsidRDefault="007B53B7" w:rsidP="00323AE9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2575" w:type="dxa"/>
          </w:tcPr>
          <w:p w:rsidR="007B53B7" w:rsidRPr="008D5C44" w:rsidRDefault="007B53B7" w:rsidP="003D61D5">
            <w:pPr>
              <w:rPr>
                <w:sz w:val="22"/>
                <w:szCs w:val="22"/>
              </w:rPr>
            </w:pPr>
          </w:p>
        </w:tc>
      </w:tr>
      <w:tr w:rsidR="007B53B7" w:rsidRPr="008D5C44" w:rsidTr="0066058E">
        <w:tc>
          <w:tcPr>
            <w:tcW w:w="2574" w:type="dxa"/>
          </w:tcPr>
          <w:p w:rsidR="007B53B7" w:rsidRDefault="007B53B7" w:rsidP="007B53B7">
            <w:pPr>
              <w:autoSpaceDE w:val="0"/>
              <w:autoSpaceDN w:val="0"/>
              <w:adjustRightInd w:val="0"/>
              <w:rPr>
                <w:rFonts w:cs="Times"/>
                <w:sz w:val="20"/>
                <w:szCs w:val="22"/>
                <w:lang w:val="en-US"/>
              </w:rPr>
            </w:pPr>
            <w:r w:rsidRPr="00FB33E4">
              <w:rPr>
                <w:rFonts w:cs="Times"/>
                <w:sz w:val="20"/>
                <w:szCs w:val="22"/>
                <w:lang w:val="en-US"/>
              </w:rPr>
              <w:t>• Students are taught to accept responsibility for their own behaviours as appropriate to their age and level of understanding, as e</w:t>
            </w:r>
            <w:r>
              <w:rPr>
                <w:rFonts w:cs="Times"/>
                <w:sz w:val="20"/>
                <w:szCs w:val="22"/>
                <w:lang w:val="en-US"/>
              </w:rPr>
              <w:t>xpressed in the Behaviour Code.</w:t>
            </w: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:rsidR="007B53B7" w:rsidRPr="00FB33E4" w:rsidRDefault="007B53B7" w:rsidP="003D61D5">
            <w:pPr>
              <w:rPr>
                <w:sz w:val="20"/>
                <w:szCs w:val="22"/>
              </w:rPr>
            </w:pP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:rsidR="007B53B7" w:rsidRPr="00FB33E4" w:rsidRDefault="007B53B7" w:rsidP="00323AE9">
            <w:pPr>
              <w:rPr>
                <w:sz w:val="20"/>
                <w:szCs w:val="22"/>
              </w:rPr>
            </w:pPr>
            <w:r w:rsidRPr="00FB33E4">
              <w:rPr>
                <w:sz w:val="20"/>
                <w:szCs w:val="22"/>
              </w:rPr>
              <w:t>• Students care for self, and contribute to the wellbeing of others and the wider community.</w:t>
            </w:r>
          </w:p>
        </w:tc>
        <w:tc>
          <w:tcPr>
            <w:tcW w:w="2574" w:type="dxa"/>
            <w:tcBorders>
              <w:bottom w:val="single" w:sz="4" w:space="0" w:color="auto"/>
            </w:tcBorders>
          </w:tcPr>
          <w:p w:rsidR="007B53B7" w:rsidRPr="00FB33E4" w:rsidRDefault="007B53B7" w:rsidP="003D61D5">
            <w:pPr>
              <w:rPr>
                <w:sz w:val="20"/>
                <w:szCs w:val="22"/>
              </w:rPr>
            </w:pP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:rsidR="007B53B7" w:rsidRPr="00FB33E4" w:rsidRDefault="007B53B7" w:rsidP="00323AE9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FB33E4">
              <w:rPr>
                <w:sz w:val="20"/>
                <w:szCs w:val="22"/>
              </w:rPr>
              <w:t>• Students are self-aware, build positive relationships and actively contribute to the school, the community and the society in which they live.</w:t>
            </w: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:rsidR="007B53B7" w:rsidRPr="008D5C44" w:rsidRDefault="007B53B7" w:rsidP="003D61D5">
            <w:pPr>
              <w:rPr>
                <w:sz w:val="22"/>
                <w:szCs w:val="22"/>
              </w:rPr>
            </w:pPr>
          </w:p>
        </w:tc>
      </w:tr>
      <w:tr w:rsidR="007B53B7" w:rsidRPr="008D5C44" w:rsidTr="0066058E">
        <w:tc>
          <w:tcPr>
            <w:tcW w:w="2574" w:type="dxa"/>
          </w:tcPr>
          <w:p w:rsidR="007B53B7" w:rsidRDefault="007B53B7" w:rsidP="007B53B7">
            <w:pPr>
              <w:autoSpaceDE w:val="0"/>
              <w:autoSpaceDN w:val="0"/>
              <w:adjustRightInd w:val="0"/>
              <w:rPr>
                <w:rFonts w:cs="Times"/>
                <w:sz w:val="20"/>
                <w:szCs w:val="22"/>
                <w:lang w:val="en-US"/>
              </w:rPr>
            </w:pPr>
            <w:r w:rsidRPr="00FB33E4">
              <w:rPr>
                <w:rFonts w:cs="Times"/>
                <w:sz w:val="20"/>
                <w:szCs w:val="22"/>
                <w:lang w:val="en-US"/>
              </w:rPr>
              <w:t>• The school encourages students to recognise and respect c</w:t>
            </w:r>
            <w:r>
              <w:rPr>
                <w:rFonts w:cs="Times"/>
                <w:sz w:val="20"/>
                <w:szCs w:val="22"/>
                <w:lang w:val="en-US"/>
              </w:rPr>
              <w:t>ultural identity and diversity.</w:t>
            </w:r>
          </w:p>
        </w:tc>
        <w:tc>
          <w:tcPr>
            <w:tcW w:w="2575" w:type="dxa"/>
            <w:tcBorders>
              <w:right w:val="single" w:sz="4" w:space="0" w:color="auto"/>
            </w:tcBorders>
          </w:tcPr>
          <w:p w:rsidR="007B53B7" w:rsidRPr="00FB33E4" w:rsidRDefault="007B53B7" w:rsidP="003D61D5">
            <w:pPr>
              <w:rPr>
                <w:sz w:val="20"/>
                <w:szCs w:val="22"/>
              </w:rPr>
            </w:pPr>
          </w:p>
        </w:tc>
        <w:tc>
          <w:tcPr>
            <w:tcW w:w="2575" w:type="dxa"/>
            <w:tcBorders>
              <w:left w:val="single" w:sz="4" w:space="0" w:color="auto"/>
              <w:bottom w:val="nil"/>
              <w:right w:val="nil"/>
            </w:tcBorders>
          </w:tcPr>
          <w:p w:rsidR="007B53B7" w:rsidRPr="00FB33E4" w:rsidRDefault="007B53B7" w:rsidP="00323AE9">
            <w:pPr>
              <w:rPr>
                <w:sz w:val="20"/>
                <w:szCs w:val="22"/>
              </w:rPr>
            </w:pPr>
          </w:p>
        </w:tc>
        <w:tc>
          <w:tcPr>
            <w:tcW w:w="2574" w:type="dxa"/>
            <w:tcBorders>
              <w:left w:val="nil"/>
              <w:bottom w:val="nil"/>
              <w:right w:val="nil"/>
            </w:tcBorders>
          </w:tcPr>
          <w:p w:rsidR="007B53B7" w:rsidRPr="00FB33E4" w:rsidRDefault="007B53B7" w:rsidP="003D61D5">
            <w:pPr>
              <w:rPr>
                <w:sz w:val="20"/>
                <w:szCs w:val="22"/>
              </w:rPr>
            </w:pPr>
          </w:p>
        </w:tc>
        <w:tc>
          <w:tcPr>
            <w:tcW w:w="2575" w:type="dxa"/>
            <w:tcBorders>
              <w:left w:val="nil"/>
              <w:bottom w:val="nil"/>
              <w:right w:val="nil"/>
            </w:tcBorders>
          </w:tcPr>
          <w:p w:rsidR="007B53B7" w:rsidRPr="00FB33E4" w:rsidRDefault="007B53B7" w:rsidP="00323AE9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2575" w:type="dxa"/>
            <w:tcBorders>
              <w:left w:val="nil"/>
              <w:bottom w:val="nil"/>
              <w:right w:val="nil"/>
            </w:tcBorders>
          </w:tcPr>
          <w:p w:rsidR="007B53B7" w:rsidRPr="008D5C44" w:rsidRDefault="007B53B7" w:rsidP="003D61D5">
            <w:pPr>
              <w:rPr>
                <w:sz w:val="22"/>
                <w:szCs w:val="22"/>
              </w:rPr>
            </w:pPr>
          </w:p>
        </w:tc>
      </w:tr>
      <w:tr w:rsidR="007B53B7" w:rsidRPr="008D5C44" w:rsidTr="0066058E">
        <w:tc>
          <w:tcPr>
            <w:tcW w:w="2574" w:type="dxa"/>
          </w:tcPr>
          <w:p w:rsidR="007B53B7" w:rsidRDefault="007B53B7" w:rsidP="007B53B7">
            <w:pPr>
              <w:autoSpaceDE w:val="0"/>
              <w:autoSpaceDN w:val="0"/>
              <w:adjustRightInd w:val="0"/>
              <w:rPr>
                <w:rFonts w:cs="Times"/>
                <w:sz w:val="20"/>
                <w:szCs w:val="22"/>
                <w:lang w:val="en-US"/>
              </w:rPr>
            </w:pPr>
            <w:r w:rsidRPr="00FB33E4">
              <w:rPr>
                <w:rFonts w:cs="Times"/>
                <w:sz w:val="20"/>
                <w:szCs w:val="22"/>
                <w:lang w:val="en-US"/>
              </w:rPr>
              <w:t>• School staff maintain currency of knowledge about requirements to meet obligations under Keeping Them Safe.</w:t>
            </w:r>
          </w:p>
        </w:tc>
        <w:tc>
          <w:tcPr>
            <w:tcW w:w="2575" w:type="dxa"/>
            <w:tcBorders>
              <w:right w:val="single" w:sz="4" w:space="0" w:color="auto"/>
            </w:tcBorders>
          </w:tcPr>
          <w:p w:rsidR="007B53B7" w:rsidRPr="00FB33E4" w:rsidRDefault="007B53B7" w:rsidP="003D61D5">
            <w:pPr>
              <w:rPr>
                <w:sz w:val="20"/>
                <w:szCs w:val="22"/>
              </w:rPr>
            </w:pP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53B7" w:rsidRPr="00FB33E4" w:rsidRDefault="007B53B7" w:rsidP="00323AE9">
            <w:pPr>
              <w:rPr>
                <w:sz w:val="20"/>
                <w:szCs w:val="22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7B53B7" w:rsidRPr="00FB33E4" w:rsidRDefault="007B53B7" w:rsidP="003D61D5">
            <w:pPr>
              <w:rPr>
                <w:sz w:val="20"/>
                <w:szCs w:val="22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7B53B7" w:rsidRPr="00FB33E4" w:rsidRDefault="007B53B7" w:rsidP="00323AE9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7B53B7" w:rsidRPr="008D5C44" w:rsidRDefault="007B53B7" w:rsidP="003D61D5">
            <w:pPr>
              <w:rPr>
                <w:sz w:val="22"/>
                <w:szCs w:val="22"/>
              </w:rPr>
            </w:pPr>
          </w:p>
        </w:tc>
      </w:tr>
    </w:tbl>
    <w:p w:rsidR="007B53B7" w:rsidRDefault="007B53B7" w:rsidP="00F158B7">
      <w:pPr>
        <w:rPr>
          <w:sz w:val="28"/>
          <w:szCs w:val="28"/>
        </w:rPr>
      </w:pPr>
    </w:p>
    <w:p w:rsidR="00B71048" w:rsidRDefault="00B71048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158B7" w:rsidRPr="00077482" w:rsidRDefault="00F158B7" w:rsidP="00F158B7">
      <w:pPr>
        <w:rPr>
          <w:b/>
          <w:sz w:val="28"/>
          <w:szCs w:val="28"/>
        </w:rPr>
      </w:pPr>
      <w:r w:rsidRPr="00077482">
        <w:rPr>
          <w:b/>
          <w:sz w:val="28"/>
          <w:szCs w:val="28"/>
        </w:rPr>
        <w:t>School Excellence Framework - Learning Elements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575"/>
        <w:gridCol w:w="2575"/>
        <w:gridCol w:w="2574"/>
        <w:gridCol w:w="2575"/>
        <w:gridCol w:w="2575"/>
      </w:tblGrid>
      <w:tr w:rsidR="008A323D" w:rsidRPr="008D5C44" w:rsidTr="00FB33E4">
        <w:tc>
          <w:tcPr>
            <w:tcW w:w="2574" w:type="dxa"/>
            <w:shd w:val="clear" w:color="auto" w:fill="C6D9F1" w:themeFill="text2" w:themeFillTint="33"/>
          </w:tcPr>
          <w:p w:rsidR="008A323D" w:rsidRPr="00323AE9" w:rsidRDefault="008A323D" w:rsidP="003D61D5">
            <w:pPr>
              <w:rPr>
                <w:color w:val="FFFFFF" w:themeColor="background1"/>
                <w:szCs w:val="22"/>
              </w:rPr>
            </w:pPr>
            <w:r>
              <w:rPr>
                <w:b/>
                <w:color w:val="FFFFFF" w:themeColor="background1"/>
                <w:szCs w:val="22"/>
              </w:rPr>
              <w:t>CURRICULUM AND LEARNING</w:t>
            </w:r>
          </w:p>
          <w:p w:rsidR="008A323D" w:rsidRDefault="008A323D" w:rsidP="003D61D5">
            <w:pPr>
              <w:rPr>
                <w:color w:val="FFFFFF" w:themeColor="background1"/>
                <w:sz w:val="22"/>
                <w:szCs w:val="22"/>
              </w:rPr>
            </w:pPr>
          </w:p>
          <w:p w:rsidR="008A323D" w:rsidRPr="00323AE9" w:rsidRDefault="008A323D" w:rsidP="003D61D5">
            <w:pPr>
              <w:rPr>
                <w:color w:val="FFFFFF" w:themeColor="background1"/>
                <w:sz w:val="22"/>
                <w:szCs w:val="22"/>
              </w:rPr>
            </w:pPr>
            <w:r w:rsidRPr="00323AE9">
              <w:rPr>
                <w:color w:val="FFFFFF" w:themeColor="background1"/>
                <w:sz w:val="22"/>
                <w:szCs w:val="22"/>
              </w:rPr>
              <w:t>DELIVERING</w:t>
            </w:r>
          </w:p>
        </w:tc>
        <w:tc>
          <w:tcPr>
            <w:tcW w:w="2575" w:type="dxa"/>
            <w:shd w:val="clear" w:color="auto" w:fill="C6D9F1" w:themeFill="text2" w:themeFillTint="33"/>
          </w:tcPr>
          <w:p w:rsidR="008A323D" w:rsidRPr="00290E0B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Current</w:t>
            </w:r>
            <w:r>
              <w:rPr>
                <w:b/>
                <w:color w:val="FFFFFF" w:themeColor="background1"/>
                <w:sz w:val="22"/>
                <w:szCs w:val="22"/>
              </w:rPr>
              <w:t>ly in place</w:t>
            </w:r>
          </w:p>
          <w:p w:rsidR="008A323D" w:rsidRPr="00290E0B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Opportunities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 to consider</w:t>
            </w:r>
          </w:p>
          <w:p w:rsidR="008A323D" w:rsidRPr="00290E0B" w:rsidRDefault="008A323D" w:rsidP="00C05818">
            <w:pPr>
              <w:tabs>
                <w:tab w:val="left" w:pos="1382"/>
              </w:tabs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Plan</w:t>
            </w:r>
            <w:r>
              <w:rPr>
                <w:b/>
                <w:color w:val="FFFFFF" w:themeColor="background1"/>
                <w:sz w:val="22"/>
                <w:szCs w:val="22"/>
              </w:rPr>
              <w:t>ned 5Ps</w:t>
            </w:r>
            <w:r w:rsidRPr="00290E0B">
              <w:rPr>
                <w:b/>
                <w:color w:val="FFFFFF" w:themeColor="background1"/>
                <w:sz w:val="22"/>
                <w:szCs w:val="22"/>
              </w:rPr>
              <w:t xml:space="preserve"> 15-17</w:t>
            </w:r>
            <w:r>
              <w:rPr>
                <w:b/>
                <w:color w:val="FFFFFF" w:themeColor="background1"/>
                <w:sz w:val="22"/>
                <w:szCs w:val="22"/>
              </w:rPr>
              <w:tab/>
            </w:r>
          </w:p>
          <w:p w:rsidR="008A323D" w:rsidRPr="00042198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Evidence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 sources</w:t>
            </w:r>
          </w:p>
        </w:tc>
        <w:tc>
          <w:tcPr>
            <w:tcW w:w="2575" w:type="dxa"/>
            <w:shd w:val="clear" w:color="auto" w:fill="8DB3E2" w:themeFill="text2" w:themeFillTint="66"/>
          </w:tcPr>
          <w:p w:rsidR="008A323D" w:rsidRPr="00042198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</w:p>
          <w:p w:rsidR="008A323D" w:rsidRPr="00042198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</w:p>
          <w:p w:rsidR="008A323D" w:rsidRPr="00042198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</w:p>
          <w:p w:rsidR="008A323D" w:rsidRPr="00042198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042198">
              <w:rPr>
                <w:b/>
                <w:color w:val="FFFFFF" w:themeColor="background1"/>
                <w:sz w:val="22"/>
                <w:szCs w:val="22"/>
              </w:rPr>
              <w:t xml:space="preserve">SUSTAINING &amp; GROWING </w:t>
            </w:r>
          </w:p>
        </w:tc>
        <w:tc>
          <w:tcPr>
            <w:tcW w:w="2574" w:type="dxa"/>
            <w:shd w:val="clear" w:color="auto" w:fill="8DB3E2" w:themeFill="text2" w:themeFillTint="66"/>
          </w:tcPr>
          <w:p w:rsidR="008A323D" w:rsidRPr="00290E0B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Current</w:t>
            </w:r>
            <w:r>
              <w:rPr>
                <w:b/>
                <w:color w:val="FFFFFF" w:themeColor="background1"/>
                <w:sz w:val="22"/>
                <w:szCs w:val="22"/>
              </w:rPr>
              <w:t>ly in place</w:t>
            </w:r>
          </w:p>
          <w:p w:rsidR="008A323D" w:rsidRPr="00290E0B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Opportunities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 to consider</w:t>
            </w:r>
          </w:p>
          <w:p w:rsidR="008A323D" w:rsidRPr="00290E0B" w:rsidRDefault="008A323D" w:rsidP="00C05818">
            <w:pPr>
              <w:tabs>
                <w:tab w:val="left" w:pos="1382"/>
              </w:tabs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Plan</w:t>
            </w:r>
            <w:r>
              <w:rPr>
                <w:b/>
                <w:color w:val="FFFFFF" w:themeColor="background1"/>
                <w:sz w:val="22"/>
                <w:szCs w:val="22"/>
              </w:rPr>
              <w:t>ned 5Ps</w:t>
            </w:r>
            <w:r w:rsidRPr="00290E0B">
              <w:rPr>
                <w:b/>
                <w:color w:val="FFFFFF" w:themeColor="background1"/>
                <w:sz w:val="22"/>
                <w:szCs w:val="22"/>
              </w:rPr>
              <w:t xml:space="preserve"> 15-17</w:t>
            </w:r>
            <w:r>
              <w:rPr>
                <w:b/>
                <w:color w:val="FFFFFF" w:themeColor="background1"/>
                <w:sz w:val="22"/>
                <w:szCs w:val="22"/>
              </w:rPr>
              <w:tab/>
            </w:r>
          </w:p>
          <w:p w:rsidR="008A323D" w:rsidRPr="00042198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Evidence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 sources</w:t>
            </w:r>
          </w:p>
        </w:tc>
        <w:tc>
          <w:tcPr>
            <w:tcW w:w="2575" w:type="dxa"/>
            <w:shd w:val="clear" w:color="auto" w:fill="548DD4" w:themeFill="text2" w:themeFillTint="99"/>
          </w:tcPr>
          <w:p w:rsidR="008A323D" w:rsidRPr="00042198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</w:p>
          <w:p w:rsidR="008A323D" w:rsidRPr="00042198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</w:p>
          <w:p w:rsidR="008A323D" w:rsidRPr="00042198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</w:p>
          <w:p w:rsidR="008A323D" w:rsidRPr="00042198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042198">
              <w:rPr>
                <w:b/>
                <w:color w:val="FFFFFF" w:themeColor="background1"/>
                <w:sz w:val="22"/>
                <w:szCs w:val="22"/>
              </w:rPr>
              <w:t>EXCELLING</w:t>
            </w:r>
          </w:p>
        </w:tc>
        <w:tc>
          <w:tcPr>
            <w:tcW w:w="2575" w:type="dxa"/>
            <w:shd w:val="clear" w:color="auto" w:fill="548DD4" w:themeFill="text2" w:themeFillTint="99"/>
          </w:tcPr>
          <w:p w:rsidR="008A323D" w:rsidRPr="00290E0B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Current</w:t>
            </w:r>
            <w:r>
              <w:rPr>
                <w:b/>
                <w:color w:val="FFFFFF" w:themeColor="background1"/>
                <w:sz w:val="22"/>
                <w:szCs w:val="22"/>
              </w:rPr>
              <w:t>ly in place</w:t>
            </w:r>
          </w:p>
          <w:p w:rsidR="008A323D" w:rsidRPr="00290E0B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Opportunities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 to consider</w:t>
            </w:r>
          </w:p>
          <w:p w:rsidR="008A323D" w:rsidRPr="00290E0B" w:rsidRDefault="008A323D" w:rsidP="00C05818">
            <w:pPr>
              <w:tabs>
                <w:tab w:val="left" w:pos="1382"/>
              </w:tabs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Plan</w:t>
            </w:r>
            <w:r>
              <w:rPr>
                <w:b/>
                <w:color w:val="FFFFFF" w:themeColor="background1"/>
                <w:sz w:val="22"/>
                <w:szCs w:val="22"/>
              </w:rPr>
              <w:t>ned 5Ps</w:t>
            </w:r>
            <w:r w:rsidRPr="00290E0B">
              <w:rPr>
                <w:b/>
                <w:color w:val="FFFFFF" w:themeColor="background1"/>
                <w:sz w:val="22"/>
                <w:szCs w:val="22"/>
              </w:rPr>
              <w:t xml:space="preserve"> 15-17</w:t>
            </w:r>
            <w:r>
              <w:rPr>
                <w:b/>
                <w:color w:val="FFFFFF" w:themeColor="background1"/>
                <w:sz w:val="22"/>
                <w:szCs w:val="22"/>
              </w:rPr>
              <w:tab/>
            </w:r>
          </w:p>
          <w:p w:rsidR="008A323D" w:rsidRPr="00042198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Evidence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 sources</w:t>
            </w:r>
          </w:p>
        </w:tc>
      </w:tr>
      <w:tr w:rsidR="00F158B7" w:rsidRPr="008D5C44" w:rsidTr="003D61D5">
        <w:tc>
          <w:tcPr>
            <w:tcW w:w="2574" w:type="dxa"/>
          </w:tcPr>
          <w:p w:rsidR="00F158B7" w:rsidRPr="0066058E" w:rsidRDefault="00F158B7" w:rsidP="0066058E">
            <w:pPr>
              <w:autoSpaceDE w:val="0"/>
              <w:autoSpaceDN w:val="0"/>
              <w:adjustRightInd w:val="0"/>
              <w:rPr>
                <w:rFonts w:cs="Times"/>
                <w:sz w:val="20"/>
                <w:szCs w:val="20"/>
                <w:lang w:val="en-US"/>
              </w:rPr>
            </w:pPr>
            <w:r w:rsidRPr="00FB33E4">
              <w:rPr>
                <w:rFonts w:cs="Times"/>
                <w:sz w:val="20"/>
                <w:szCs w:val="20"/>
                <w:lang w:val="en-US"/>
              </w:rPr>
              <w:t>• Curriculum provision meets community needs and expectations and provides eq</w:t>
            </w:r>
            <w:r w:rsidR="0066058E">
              <w:rPr>
                <w:rFonts w:cs="Times"/>
                <w:sz w:val="20"/>
                <w:szCs w:val="20"/>
                <w:lang w:val="en-US"/>
              </w:rPr>
              <w:t>uitable academic opportunities.</w:t>
            </w:r>
          </w:p>
        </w:tc>
        <w:tc>
          <w:tcPr>
            <w:tcW w:w="2575" w:type="dxa"/>
          </w:tcPr>
          <w:p w:rsidR="00F158B7" w:rsidRPr="00FB33E4" w:rsidRDefault="00F158B7" w:rsidP="003D61D5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</w:tcPr>
          <w:p w:rsidR="00F158B7" w:rsidRPr="00FB33E4" w:rsidRDefault="00F158B7" w:rsidP="00F158B7">
            <w:pPr>
              <w:rPr>
                <w:sz w:val="20"/>
                <w:szCs w:val="20"/>
              </w:rPr>
            </w:pPr>
            <w:r w:rsidRPr="00FB33E4">
              <w:rPr>
                <w:sz w:val="20"/>
                <w:szCs w:val="20"/>
              </w:rPr>
              <w:t>• Curriculum provision is enhanced by learning alliances with other schools and organisations.</w:t>
            </w:r>
          </w:p>
          <w:p w:rsidR="00F158B7" w:rsidRPr="00FB33E4" w:rsidRDefault="00F158B7" w:rsidP="00F158B7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</w:tcPr>
          <w:p w:rsidR="00F158B7" w:rsidRPr="00FB33E4" w:rsidRDefault="00F158B7" w:rsidP="003D61D5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</w:tcPr>
          <w:p w:rsidR="00F158B7" w:rsidRPr="00FB33E4" w:rsidRDefault="00F158B7" w:rsidP="00F158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3E4">
              <w:rPr>
                <w:sz w:val="20"/>
                <w:szCs w:val="20"/>
              </w:rPr>
              <w:t>• The school establishes active partnerships and works collaboratively to ensure conti</w:t>
            </w:r>
            <w:r w:rsidR="0066058E">
              <w:rPr>
                <w:sz w:val="20"/>
                <w:szCs w:val="20"/>
              </w:rPr>
              <w:t>nuity of learning for students.</w:t>
            </w:r>
          </w:p>
        </w:tc>
        <w:tc>
          <w:tcPr>
            <w:tcW w:w="2575" w:type="dxa"/>
          </w:tcPr>
          <w:p w:rsidR="00F158B7" w:rsidRPr="00FB33E4" w:rsidRDefault="00F158B7" w:rsidP="003D61D5">
            <w:pPr>
              <w:rPr>
                <w:sz w:val="20"/>
                <w:szCs w:val="20"/>
              </w:rPr>
            </w:pPr>
          </w:p>
        </w:tc>
      </w:tr>
      <w:tr w:rsidR="0066058E" w:rsidRPr="008D5C44" w:rsidTr="003D61D5">
        <w:tc>
          <w:tcPr>
            <w:tcW w:w="2574" w:type="dxa"/>
          </w:tcPr>
          <w:p w:rsidR="0066058E" w:rsidRPr="00FB33E4" w:rsidRDefault="0066058E" w:rsidP="0066058E">
            <w:pPr>
              <w:autoSpaceDE w:val="0"/>
              <w:autoSpaceDN w:val="0"/>
              <w:adjustRightInd w:val="0"/>
              <w:rPr>
                <w:rFonts w:cs="Times"/>
                <w:sz w:val="20"/>
                <w:szCs w:val="20"/>
                <w:lang w:val="en-US"/>
              </w:rPr>
            </w:pPr>
            <w:r w:rsidRPr="00FB33E4">
              <w:rPr>
                <w:rFonts w:cs="Times"/>
                <w:sz w:val="20"/>
                <w:szCs w:val="20"/>
                <w:lang w:val="en-US"/>
              </w:rPr>
              <w:t>• The school has an effective plan for student transitions in place.</w:t>
            </w:r>
          </w:p>
          <w:p w:rsidR="0066058E" w:rsidRPr="00FB33E4" w:rsidRDefault="0066058E" w:rsidP="0066058E">
            <w:pPr>
              <w:autoSpaceDE w:val="0"/>
              <w:autoSpaceDN w:val="0"/>
              <w:adjustRightInd w:val="0"/>
              <w:rPr>
                <w:rFonts w:cs="Times"/>
                <w:sz w:val="20"/>
                <w:szCs w:val="20"/>
                <w:lang w:val="en-US"/>
              </w:rPr>
            </w:pPr>
          </w:p>
        </w:tc>
        <w:tc>
          <w:tcPr>
            <w:tcW w:w="2575" w:type="dxa"/>
          </w:tcPr>
          <w:p w:rsidR="0066058E" w:rsidRPr="00FB33E4" w:rsidRDefault="0066058E" w:rsidP="003D61D5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</w:tcPr>
          <w:p w:rsidR="0066058E" w:rsidRPr="00FB33E4" w:rsidRDefault="0066058E" w:rsidP="0066058E">
            <w:pPr>
              <w:rPr>
                <w:sz w:val="20"/>
                <w:szCs w:val="20"/>
              </w:rPr>
            </w:pPr>
            <w:r w:rsidRPr="00FB33E4">
              <w:rPr>
                <w:sz w:val="20"/>
                <w:szCs w:val="20"/>
              </w:rPr>
              <w:t>• The school actively collects and uses information to support st</w:t>
            </w:r>
            <w:r>
              <w:rPr>
                <w:sz w:val="20"/>
                <w:szCs w:val="20"/>
              </w:rPr>
              <w:t>udents’ successful transitions.</w:t>
            </w:r>
          </w:p>
        </w:tc>
        <w:tc>
          <w:tcPr>
            <w:tcW w:w="2574" w:type="dxa"/>
          </w:tcPr>
          <w:p w:rsidR="0066058E" w:rsidRPr="00FB33E4" w:rsidRDefault="0066058E" w:rsidP="003D61D5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</w:tcPr>
          <w:p w:rsidR="0066058E" w:rsidRPr="00FB33E4" w:rsidRDefault="0066058E" w:rsidP="00F158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3E4">
              <w:rPr>
                <w:sz w:val="20"/>
                <w:szCs w:val="20"/>
              </w:rPr>
              <w:t>• Curriculum programs and teaching practices effectively develop the knowledge, understanding and skills of all students, using evidence-based teaching practices and innovative deliver</w:t>
            </w:r>
            <w:r>
              <w:rPr>
                <w:sz w:val="20"/>
                <w:szCs w:val="20"/>
              </w:rPr>
              <w:t>y mechanisms where appropriate.</w:t>
            </w:r>
          </w:p>
        </w:tc>
        <w:tc>
          <w:tcPr>
            <w:tcW w:w="2575" w:type="dxa"/>
          </w:tcPr>
          <w:p w:rsidR="0066058E" w:rsidRPr="00FB33E4" w:rsidRDefault="0066058E" w:rsidP="003D61D5">
            <w:pPr>
              <w:rPr>
                <w:sz w:val="20"/>
                <w:szCs w:val="20"/>
              </w:rPr>
            </w:pPr>
          </w:p>
        </w:tc>
      </w:tr>
      <w:tr w:rsidR="0066058E" w:rsidRPr="008D5C44" w:rsidTr="00077482">
        <w:tc>
          <w:tcPr>
            <w:tcW w:w="2574" w:type="dxa"/>
          </w:tcPr>
          <w:p w:rsidR="0066058E" w:rsidRPr="00FB33E4" w:rsidRDefault="0066058E" w:rsidP="0066058E">
            <w:pPr>
              <w:autoSpaceDE w:val="0"/>
              <w:autoSpaceDN w:val="0"/>
              <w:adjustRightInd w:val="0"/>
              <w:rPr>
                <w:rFonts w:cs="Times"/>
                <w:sz w:val="20"/>
                <w:szCs w:val="20"/>
                <w:lang w:val="en-US"/>
              </w:rPr>
            </w:pPr>
            <w:r w:rsidRPr="00FB33E4">
              <w:rPr>
                <w:rFonts w:cs="Times"/>
                <w:sz w:val="20"/>
                <w:szCs w:val="20"/>
                <w:lang w:val="en-US"/>
              </w:rPr>
              <w:t>•</w:t>
            </w:r>
            <w:r w:rsidR="00EC734B">
              <w:rPr>
                <w:rFonts w:cs="Times"/>
                <w:sz w:val="20"/>
                <w:szCs w:val="20"/>
                <w:lang w:val="en-US"/>
              </w:rPr>
              <w:t xml:space="preserve"> School plans elaborate on what </w:t>
            </w:r>
            <w:r w:rsidRPr="00FB33E4">
              <w:rPr>
                <w:rFonts w:cs="Times"/>
                <w:sz w:val="20"/>
                <w:szCs w:val="20"/>
                <w:lang w:val="en-US"/>
              </w:rPr>
              <w:t>all students are expected to know, understand and do.</w:t>
            </w:r>
          </w:p>
          <w:p w:rsidR="0066058E" w:rsidRPr="00FB33E4" w:rsidRDefault="0066058E" w:rsidP="0066058E">
            <w:pPr>
              <w:autoSpaceDE w:val="0"/>
              <w:autoSpaceDN w:val="0"/>
              <w:adjustRightInd w:val="0"/>
              <w:rPr>
                <w:rFonts w:cs="Times"/>
                <w:sz w:val="20"/>
                <w:szCs w:val="20"/>
                <w:lang w:val="en-US"/>
              </w:rPr>
            </w:pPr>
          </w:p>
          <w:p w:rsidR="0066058E" w:rsidRPr="00FB33E4" w:rsidRDefault="0066058E" w:rsidP="0066058E">
            <w:pPr>
              <w:autoSpaceDE w:val="0"/>
              <w:autoSpaceDN w:val="0"/>
              <w:adjustRightInd w:val="0"/>
              <w:rPr>
                <w:rFonts w:cs="Times"/>
                <w:sz w:val="20"/>
                <w:szCs w:val="20"/>
                <w:lang w:val="en-US"/>
              </w:rPr>
            </w:pPr>
          </w:p>
        </w:tc>
        <w:tc>
          <w:tcPr>
            <w:tcW w:w="2575" w:type="dxa"/>
          </w:tcPr>
          <w:p w:rsidR="0066058E" w:rsidRPr="00FB33E4" w:rsidRDefault="0066058E" w:rsidP="003D61D5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</w:tcPr>
          <w:p w:rsidR="0066058E" w:rsidRPr="00FB33E4" w:rsidRDefault="0066058E" w:rsidP="0066058E">
            <w:pPr>
              <w:rPr>
                <w:sz w:val="20"/>
                <w:szCs w:val="20"/>
              </w:rPr>
            </w:pPr>
            <w:r w:rsidRPr="00FB33E4">
              <w:rPr>
                <w:sz w:val="20"/>
                <w:szCs w:val="20"/>
              </w:rPr>
              <w:t>• Teachers involve students and parents in planning to support students as they progress through the stages of education.</w:t>
            </w:r>
          </w:p>
          <w:p w:rsidR="0066058E" w:rsidRPr="00FB33E4" w:rsidRDefault="0066058E" w:rsidP="0066058E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</w:tcPr>
          <w:p w:rsidR="0066058E" w:rsidRPr="00FB33E4" w:rsidRDefault="0066058E" w:rsidP="003D61D5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:rsidR="0066058E" w:rsidRPr="00FB33E4" w:rsidRDefault="0066058E" w:rsidP="00F158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3E4">
              <w:rPr>
                <w:sz w:val="20"/>
                <w:szCs w:val="20"/>
              </w:rPr>
              <w:t>• Extra-curricular learning opportunities are significant, support student development, and are strongly aligned with the school’s vision, values and priorities.</w:t>
            </w: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:rsidR="0066058E" w:rsidRPr="00FB33E4" w:rsidRDefault="0066058E" w:rsidP="003D61D5">
            <w:pPr>
              <w:rPr>
                <w:sz w:val="20"/>
                <w:szCs w:val="20"/>
              </w:rPr>
            </w:pPr>
          </w:p>
        </w:tc>
      </w:tr>
      <w:tr w:rsidR="0066058E" w:rsidRPr="008D5C44" w:rsidTr="00077482">
        <w:tc>
          <w:tcPr>
            <w:tcW w:w="2574" w:type="dxa"/>
          </w:tcPr>
          <w:p w:rsidR="0066058E" w:rsidRPr="00FB33E4" w:rsidRDefault="0066058E" w:rsidP="0066058E">
            <w:pPr>
              <w:autoSpaceDE w:val="0"/>
              <w:autoSpaceDN w:val="0"/>
              <w:adjustRightInd w:val="0"/>
              <w:rPr>
                <w:rFonts w:cs="Times"/>
                <w:sz w:val="20"/>
                <w:szCs w:val="20"/>
                <w:lang w:val="en-US"/>
              </w:rPr>
            </w:pPr>
            <w:r w:rsidRPr="00FB33E4">
              <w:rPr>
                <w:rFonts w:cs="Times"/>
                <w:sz w:val="20"/>
                <w:szCs w:val="20"/>
                <w:lang w:val="en-US"/>
              </w:rPr>
              <w:t>• Curriculum delivery integrates technology, library and information services.</w:t>
            </w:r>
          </w:p>
          <w:p w:rsidR="0066058E" w:rsidRPr="00FB33E4" w:rsidRDefault="0066058E" w:rsidP="0066058E">
            <w:pPr>
              <w:autoSpaceDE w:val="0"/>
              <w:autoSpaceDN w:val="0"/>
              <w:adjustRightInd w:val="0"/>
              <w:rPr>
                <w:rFonts w:cs="Times"/>
                <w:sz w:val="20"/>
                <w:szCs w:val="20"/>
                <w:lang w:val="en-US"/>
              </w:rPr>
            </w:pPr>
          </w:p>
        </w:tc>
        <w:tc>
          <w:tcPr>
            <w:tcW w:w="2575" w:type="dxa"/>
          </w:tcPr>
          <w:p w:rsidR="0066058E" w:rsidRPr="00FB33E4" w:rsidRDefault="0066058E" w:rsidP="003D61D5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:rsidR="0066058E" w:rsidRPr="00FB33E4" w:rsidRDefault="0066058E" w:rsidP="00F158B7">
            <w:pPr>
              <w:rPr>
                <w:sz w:val="20"/>
                <w:szCs w:val="20"/>
              </w:rPr>
            </w:pPr>
            <w:r w:rsidRPr="00FB33E4">
              <w:rPr>
                <w:sz w:val="20"/>
                <w:szCs w:val="20"/>
              </w:rPr>
              <w:t>• There are systematic policies, programs and processes to identify and address student learning needs.</w:t>
            </w:r>
          </w:p>
        </w:tc>
        <w:tc>
          <w:tcPr>
            <w:tcW w:w="2574" w:type="dxa"/>
            <w:tcBorders>
              <w:bottom w:val="single" w:sz="4" w:space="0" w:color="auto"/>
            </w:tcBorders>
          </w:tcPr>
          <w:p w:rsidR="0066058E" w:rsidRPr="00FB33E4" w:rsidRDefault="0066058E" w:rsidP="003D61D5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bottom w:val="nil"/>
              <w:right w:val="nil"/>
            </w:tcBorders>
          </w:tcPr>
          <w:p w:rsidR="0066058E" w:rsidRPr="00FB33E4" w:rsidRDefault="0066058E" w:rsidP="00F158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left w:val="nil"/>
              <w:bottom w:val="nil"/>
              <w:right w:val="nil"/>
            </w:tcBorders>
          </w:tcPr>
          <w:p w:rsidR="0066058E" w:rsidRPr="00FB33E4" w:rsidRDefault="0066058E" w:rsidP="003D61D5">
            <w:pPr>
              <w:rPr>
                <w:sz w:val="20"/>
                <w:szCs w:val="20"/>
              </w:rPr>
            </w:pPr>
          </w:p>
        </w:tc>
      </w:tr>
      <w:tr w:rsidR="0066058E" w:rsidRPr="008D5C44" w:rsidTr="00077482">
        <w:tc>
          <w:tcPr>
            <w:tcW w:w="2574" w:type="dxa"/>
          </w:tcPr>
          <w:p w:rsidR="0066058E" w:rsidRPr="00FB33E4" w:rsidRDefault="0066058E" w:rsidP="0066058E">
            <w:pPr>
              <w:autoSpaceDE w:val="0"/>
              <w:autoSpaceDN w:val="0"/>
              <w:adjustRightInd w:val="0"/>
              <w:rPr>
                <w:rFonts w:cs="Times"/>
                <w:sz w:val="20"/>
                <w:szCs w:val="20"/>
                <w:lang w:val="en-US"/>
              </w:rPr>
            </w:pPr>
            <w:r w:rsidRPr="00FB33E4">
              <w:rPr>
                <w:rFonts w:cs="Times"/>
                <w:sz w:val="20"/>
                <w:szCs w:val="20"/>
                <w:lang w:val="en-US"/>
              </w:rPr>
              <w:t>• The school provides a range of extra-curricular off</w:t>
            </w:r>
            <w:r>
              <w:rPr>
                <w:rFonts w:cs="Times"/>
                <w:sz w:val="20"/>
                <w:szCs w:val="20"/>
                <w:lang w:val="en-US"/>
              </w:rPr>
              <w:t>erings for student development.</w:t>
            </w:r>
          </w:p>
        </w:tc>
        <w:tc>
          <w:tcPr>
            <w:tcW w:w="2575" w:type="dxa"/>
          </w:tcPr>
          <w:p w:rsidR="0066058E" w:rsidRPr="00FB33E4" w:rsidRDefault="0066058E" w:rsidP="003D61D5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bottom w:val="nil"/>
              <w:right w:val="nil"/>
            </w:tcBorders>
          </w:tcPr>
          <w:p w:rsidR="0066058E" w:rsidRPr="00FB33E4" w:rsidRDefault="0066058E" w:rsidP="00F158B7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058E" w:rsidRPr="00FB33E4" w:rsidRDefault="0066058E" w:rsidP="003D61D5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66058E" w:rsidRPr="00FB33E4" w:rsidRDefault="0066058E" w:rsidP="00F158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66058E" w:rsidRPr="00FB33E4" w:rsidRDefault="0066058E" w:rsidP="003D61D5">
            <w:pPr>
              <w:rPr>
                <w:sz w:val="20"/>
                <w:szCs w:val="20"/>
              </w:rPr>
            </w:pPr>
          </w:p>
        </w:tc>
      </w:tr>
      <w:tr w:rsidR="0066058E" w:rsidRPr="008D5C44" w:rsidTr="00077482">
        <w:tc>
          <w:tcPr>
            <w:tcW w:w="2574" w:type="dxa"/>
          </w:tcPr>
          <w:p w:rsidR="0066058E" w:rsidRPr="00FB33E4" w:rsidRDefault="0066058E" w:rsidP="00F158B7">
            <w:pPr>
              <w:autoSpaceDE w:val="0"/>
              <w:autoSpaceDN w:val="0"/>
              <w:adjustRightInd w:val="0"/>
              <w:rPr>
                <w:rFonts w:cs="Times"/>
                <w:sz w:val="20"/>
                <w:szCs w:val="20"/>
                <w:lang w:val="en-US"/>
              </w:rPr>
            </w:pPr>
            <w:r w:rsidRPr="00FB33E4">
              <w:rPr>
                <w:rFonts w:cs="Times"/>
                <w:sz w:val="20"/>
                <w:szCs w:val="20"/>
                <w:lang w:val="en-US"/>
              </w:rPr>
              <w:t>• Teachers differentiate curriculum delivery to meet the needs of individual students.</w:t>
            </w:r>
          </w:p>
        </w:tc>
        <w:tc>
          <w:tcPr>
            <w:tcW w:w="2575" w:type="dxa"/>
          </w:tcPr>
          <w:p w:rsidR="0066058E" w:rsidRPr="00FB33E4" w:rsidRDefault="0066058E" w:rsidP="003D61D5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bottom w:val="nil"/>
              <w:right w:val="nil"/>
            </w:tcBorders>
          </w:tcPr>
          <w:p w:rsidR="0066058E" w:rsidRPr="00FB33E4" w:rsidRDefault="0066058E" w:rsidP="00F158B7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66058E" w:rsidRPr="00FB33E4" w:rsidRDefault="0066058E" w:rsidP="003D61D5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66058E" w:rsidRPr="00FB33E4" w:rsidRDefault="0066058E" w:rsidP="00F158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66058E" w:rsidRPr="00FB33E4" w:rsidRDefault="0066058E" w:rsidP="003D61D5">
            <w:pPr>
              <w:rPr>
                <w:sz w:val="20"/>
                <w:szCs w:val="20"/>
              </w:rPr>
            </w:pPr>
          </w:p>
        </w:tc>
      </w:tr>
    </w:tbl>
    <w:p w:rsidR="00F158B7" w:rsidRDefault="00F158B7" w:rsidP="007B625A">
      <w:pPr>
        <w:rPr>
          <w:sz w:val="28"/>
          <w:szCs w:val="28"/>
        </w:rPr>
      </w:pPr>
    </w:p>
    <w:p w:rsidR="00F158B7" w:rsidRPr="00077482" w:rsidRDefault="00F158B7" w:rsidP="0066058E">
      <w:pPr>
        <w:spacing w:after="200" w:line="276" w:lineRule="auto"/>
        <w:rPr>
          <w:b/>
          <w:sz w:val="28"/>
          <w:szCs w:val="28"/>
        </w:rPr>
      </w:pPr>
      <w:r w:rsidRPr="00077482">
        <w:rPr>
          <w:b/>
          <w:sz w:val="28"/>
          <w:szCs w:val="28"/>
        </w:rPr>
        <w:t>School Excellence Framework - Learning Elements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575"/>
        <w:gridCol w:w="2575"/>
        <w:gridCol w:w="2574"/>
        <w:gridCol w:w="2575"/>
        <w:gridCol w:w="2575"/>
      </w:tblGrid>
      <w:tr w:rsidR="008A323D" w:rsidRPr="008D5C44" w:rsidTr="00FB33E4">
        <w:tc>
          <w:tcPr>
            <w:tcW w:w="2574" w:type="dxa"/>
            <w:shd w:val="clear" w:color="auto" w:fill="C6D9F1" w:themeFill="text2" w:themeFillTint="33"/>
          </w:tcPr>
          <w:p w:rsidR="008A323D" w:rsidRPr="00323AE9" w:rsidRDefault="008A323D" w:rsidP="003D61D5">
            <w:pPr>
              <w:rPr>
                <w:color w:val="FFFFFF" w:themeColor="background1"/>
                <w:szCs w:val="22"/>
              </w:rPr>
            </w:pPr>
            <w:r>
              <w:rPr>
                <w:b/>
                <w:color w:val="FFFFFF" w:themeColor="background1"/>
                <w:szCs w:val="22"/>
              </w:rPr>
              <w:t>ASSESSMENT AND REPORTING</w:t>
            </w:r>
          </w:p>
          <w:p w:rsidR="008A323D" w:rsidRDefault="008A323D" w:rsidP="003D61D5">
            <w:pPr>
              <w:rPr>
                <w:color w:val="FFFFFF" w:themeColor="background1"/>
                <w:sz w:val="22"/>
                <w:szCs w:val="22"/>
              </w:rPr>
            </w:pPr>
          </w:p>
          <w:p w:rsidR="008A323D" w:rsidRPr="00323AE9" w:rsidRDefault="008A323D" w:rsidP="003D61D5">
            <w:pPr>
              <w:rPr>
                <w:color w:val="FFFFFF" w:themeColor="background1"/>
                <w:sz w:val="22"/>
                <w:szCs w:val="22"/>
              </w:rPr>
            </w:pPr>
            <w:r w:rsidRPr="00323AE9">
              <w:rPr>
                <w:color w:val="FFFFFF" w:themeColor="background1"/>
                <w:sz w:val="22"/>
                <w:szCs w:val="22"/>
              </w:rPr>
              <w:t>DELIVERING</w:t>
            </w:r>
          </w:p>
        </w:tc>
        <w:tc>
          <w:tcPr>
            <w:tcW w:w="2575" w:type="dxa"/>
            <w:shd w:val="clear" w:color="auto" w:fill="C6D9F1" w:themeFill="text2" w:themeFillTint="33"/>
          </w:tcPr>
          <w:p w:rsidR="008A323D" w:rsidRPr="00290E0B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Current</w:t>
            </w:r>
            <w:r>
              <w:rPr>
                <w:b/>
                <w:color w:val="FFFFFF" w:themeColor="background1"/>
                <w:sz w:val="22"/>
                <w:szCs w:val="22"/>
              </w:rPr>
              <w:t>ly in place</w:t>
            </w:r>
          </w:p>
          <w:p w:rsidR="008A323D" w:rsidRPr="00290E0B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Opportunities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 to consider</w:t>
            </w:r>
          </w:p>
          <w:p w:rsidR="008A323D" w:rsidRPr="00290E0B" w:rsidRDefault="008A323D" w:rsidP="00C05818">
            <w:pPr>
              <w:tabs>
                <w:tab w:val="left" w:pos="1382"/>
              </w:tabs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Plan</w:t>
            </w:r>
            <w:r>
              <w:rPr>
                <w:b/>
                <w:color w:val="FFFFFF" w:themeColor="background1"/>
                <w:sz w:val="22"/>
                <w:szCs w:val="22"/>
              </w:rPr>
              <w:t>ned 5Ps</w:t>
            </w:r>
            <w:r w:rsidRPr="00290E0B">
              <w:rPr>
                <w:b/>
                <w:color w:val="FFFFFF" w:themeColor="background1"/>
                <w:sz w:val="22"/>
                <w:szCs w:val="22"/>
              </w:rPr>
              <w:t xml:space="preserve"> 15-17</w:t>
            </w:r>
            <w:r>
              <w:rPr>
                <w:b/>
                <w:color w:val="FFFFFF" w:themeColor="background1"/>
                <w:sz w:val="22"/>
                <w:szCs w:val="22"/>
              </w:rPr>
              <w:tab/>
            </w:r>
          </w:p>
          <w:p w:rsidR="008A323D" w:rsidRPr="00042198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Evidence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 sources</w:t>
            </w:r>
          </w:p>
        </w:tc>
        <w:tc>
          <w:tcPr>
            <w:tcW w:w="2575" w:type="dxa"/>
            <w:shd w:val="clear" w:color="auto" w:fill="8DB3E2" w:themeFill="text2" w:themeFillTint="66"/>
          </w:tcPr>
          <w:p w:rsidR="008A323D" w:rsidRPr="00042198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</w:p>
          <w:p w:rsidR="008A323D" w:rsidRPr="00042198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</w:p>
          <w:p w:rsidR="008A323D" w:rsidRPr="00042198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</w:p>
          <w:p w:rsidR="008A323D" w:rsidRPr="00042198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042198">
              <w:rPr>
                <w:b/>
                <w:color w:val="FFFFFF" w:themeColor="background1"/>
                <w:sz w:val="22"/>
                <w:szCs w:val="22"/>
              </w:rPr>
              <w:t xml:space="preserve">SUSTAINING &amp; GROWING </w:t>
            </w:r>
          </w:p>
        </w:tc>
        <w:tc>
          <w:tcPr>
            <w:tcW w:w="2574" w:type="dxa"/>
            <w:shd w:val="clear" w:color="auto" w:fill="8DB3E2" w:themeFill="text2" w:themeFillTint="66"/>
          </w:tcPr>
          <w:p w:rsidR="008A323D" w:rsidRPr="00290E0B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Current</w:t>
            </w:r>
            <w:r>
              <w:rPr>
                <w:b/>
                <w:color w:val="FFFFFF" w:themeColor="background1"/>
                <w:sz w:val="22"/>
                <w:szCs w:val="22"/>
              </w:rPr>
              <w:t>ly in place</w:t>
            </w:r>
          </w:p>
          <w:p w:rsidR="008A323D" w:rsidRPr="00290E0B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Opportunities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 to consider</w:t>
            </w:r>
          </w:p>
          <w:p w:rsidR="008A323D" w:rsidRPr="00290E0B" w:rsidRDefault="008A323D" w:rsidP="00C05818">
            <w:pPr>
              <w:tabs>
                <w:tab w:val="left" w:pos="1382"/>
              </w:tabs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Plan</w:t>
            </w:r>
            <w:r>
              <w:rPr>
                <w:b/>
                <w:color w:val="FFFFFF" w:themeColor="background1"/>
                <w:sz w:val="22"/>
                <w:szCs w:val="22"/>
              </w:rPr>
              <w:t>ned 5Ps</w:t>
            </w:r>
            <w:r w:rsidRPr="00290E0B">
              <w:rPr>
                <w:b/>
                <w:color w:val="FFFFFF" w:themeColor="background1"/>
                <w:sz w:val="22"/>
                <w:szCs w:val="22"/>
              </w:rPr>
              <w:t xml:space="preserve"> 15-17</w:t>
            </w:r>
            <w:r>
              <w:rPr>
                <w:b/>
                <w:color w:val="FFFFFF" w:themeColor="background1"/>
                <w:sz w:val="22"/>
                <w:szCs w:val="22"/>
              </w:rPr>
              <w:tab/>
            </w:r>
          </w:p>
          <w:p w:rsidR="008A323D" w:rsidRPr="00042198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Evidence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 sources</w:t>
            </w:r>
          </w:p>
        </w:tc>
        <w:tc>
          <w:tcPr>
            <w:tcW w:w="2575" w:type="dxa"/>
            <w:shd w:val="clear" w:color="auto" w:fill="548DD4" w:themeFill="text2" w:themeFillTint="99"/>
          </w:tcPr>
          <w:p w:rsidR="008A323D" w:rsidRPr="00042198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</w:p>
          <w:p w:rsidR="008A323D" w:rsidRPr="00042198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</w:p>
          <w:p w:rsidR="008A323D" w:rsidRPr="00042198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</w:p>
          <w:p w:rsidR="008A323D" w:rsidRPr="00042198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042198">
              <w:rPr>
                <w:b/>
                <w:color w:val="FFFFFF" w:themeColor="background1"/>
                <w:sz w:val="22"/>
                <w:szCs w:val="22"/>
              </w:rPr>
              <w:t>EXCELLING</w:t>
            </w:r>
          </w:p>
        </w:tc>
        <w:tc>
          <w:tcPr>
            <w:tcW w:w="2575" w:type="dxa"/>
            <w:shd w:val="clear" w:color="auto" w:fill="548DD4" w:themeFill="text2" w:themeFillTint="99"/>
          </w:tcPr>
          <w:p w:rsidR="008A323D" w:rsidRPr="00290E0B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Current</w:t>
            </w:r>
            <w:r>
              <w:rPr>
                <w:b/>
                <w:color w:val="FFFFFF" w:themeColor="background1"/>
                <w:sz w:val="22"/>
                <w:szCs w:val="22"/>
              </w:rPr>
              <w:t>ly in place</w:t>
            </w:r>
          </w:p>
          <w:p w:rsidR="008A323D" w:rsidRPr="00290E0B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Opportunities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 to consider</w:t>
            </w:r>
          </w:p>
          <w:p w:rsidR="008A323D" w:rsidRPr="00290E0B" w:rsidRDefault="008A323D" w:rsidP="00C05818">
            <w:pPr>
              <w:tabs>
                <w:tab w:val="left" w:pos="1382"/>
              </w:tabs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Plan</w:t>
            </w:r>
            <w:r>
              <w:rPr>
                <w:b/>
                <w:color w:val="FFFFFF" w:themeColor="background1"/>
                <w:sz w:val="22"/>
                <w:szCs w:val="22"/>
              </w:rPr>
              <w:t>ned 5Ps</w:t>
            </w:r>
            <w:r w:rsidRPr="00290E0B">
              <w:rPr>
                <w:b/>
                <w:color w:val="FFFFFF" w:themeColor="background1"/>
                <w:sz w:val="22"/>
                <w:szCs w:val="22"/>
              </w:rPr>
              <w:t xml:space="preserve"> 15-17</w:t>
            </w:r>
            <w:r>
              <w:rPr>
                <w:b/>
                <w:color w:val="FFFFFF" w:themeColor="background1"/>
                <w:sz w:val="22"/>
                <w:szCs w:val="22"/>
              </w:rPr>
              <w:tab/>
            </w:r>
          </w:p>
          <w:p w:rsidR="008A323D" w:rsidRPr="00042198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Evidence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 sources</w:t>
            </w:r>
          </w:p>
        </w:tc>
      </w:tr>
      <w:tr w:rsidR="00F158B7" w:rsidRPr="008D5C44" w:rsidTr="003D61D5">
        <w:tc>
          <w:tcPr>
            <w:tcW w:w="2574" w:type="dxa"/>
          </w:tcPr>
          <w:p w:rsidR="00F158B7" w:rsidRPr="00FB33E4" w:rsidRDefault="00F158B7" w:rsidP="00F158B7">
            <w:pPr>
              <w:autoSpaceDE w:val="0"/>
              <w:autoSpaceDN w:val="0"/>
              <w:adjustRightInd w:val="0"/>
              <w:rPr>
                <w:rFonts w:cs="Times"/>
                <w:sz w:val="20"/>
                <w:szCs w:val="20"/>
                <w:lang w:val="en-US"/>
              </w:rPr>
            </w:pPr>
            <w:r w:rsidRPr="00FB33E4">
              <w:rPr>
                <w:rFonts w:cs="Times"/>
                <w:sz w:val="20"/>
                <w:szCs w:val="20"/>
                <w:lang w:val="en-US"/>
              </w:rPr>
              <w:t xml:space="preserve">• The school analyses internal and external assessment data to </w:t>
            </w:r>
            <w:r w:rsidR="00EC734B" w:rsidRPr="00FB33E4">
              <w:rPr>
                <w:rFonts w:cs="Times"/>
                <w:sz w:val="20"/>
                <w:szCs w:val="20"/>
                <w:lang w:val="en-US"/>
              </w:rPr>
              <w:t>monitor</w:t>
            </w:r>
            <w:r w:rsidR="00EC734B">
              <w:rPr>
                <w:rFonts w:cs="Times"/>
                <w:sz w:val="20"/>
                <w:szCs w:val="20"/>
                <w:lang w:val="en-US"/>
              </w:rPr>
              <w:t>, t</w:t>
            </w:r>
            <w:r w:rsidRPr="00FB33E4">
              <w:rPr>
                <w:rFonts w:cs="Times"/>
                <w:sz w:val="20"/>
                <w:szCs w:val="20"/>
                <w:lang w:val="en-US"/>
              </w:rPr>
              <w:t>rack and report on student and school performance.</w:t>
            </w:r>
          </w:p>
          <w:p w:rsidR="00F158B7" w:rsidRPr="00FB33E4" w:rsidRDefault="00F158B7" w:rsidP="00F158B7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</w:tcPr>
          <w:p w:rsidR="00F158B7" w:rsidRPr="00FB33E4" w:rsidRDefault="00F158B7" w:rsidP="003D61D5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</w:tcPr>
          <w:p w:rsidR="00F158B7" w:rsidRPr="00FB33E4" w:rsidRDefault="00F158B7" w:rsidP="00F158B7">
            <w:pPr>
              <w:rPr>
                <w:sz w:val="20"/>
                <w:szCs w:val="20"/>
              </w:rPr>
            </w:pPr>
            <w:r w:rsidRPr="00FB33E4">
              <w:rPr>
                <w:sz w:val="20"/>
                <w:szCs w:val="20"/>
              </w:rPr>
              <w:t>• The school has developed explicit processes to collect, analyse and report internal and external student and school performance data.</w:t>
            </w:r>
          </w:p>
          <w:p w:rsidR="00F158B7" w:rsidRPr="00FB33E4" w:rsidRDefault="00F158B7" w:rsidP="00F158B7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</w:tcPr>
          <w:p w:rsidR="00F158B7" w:rsidRPr="00FB33E4" w:rsidRDefault="00F158B7" w:rsidP="003D61D5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</w:tcPr>
          <w:p w:rsidR="00F158B7" w:rsidRPr="00FB33E4" w:rsidRDefault="00F158B7" w:rsidP="00F158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3E4">
              <w:rPr>
                <w:sz w:val="20"/>
                <w:szCs w:val="20"/>
              </w:rPr>
              <w:t xml:space="preserve">• The school has aligned staff processes and school systems for collecting, analysing and reporting local and external data on </w:t>
            </w:r>
            <w:r w:rsidR="00077482">
              <w:rPr>
                <w:sz w:val="20"/>
                <w:szCs w:val="20"/>
              </w:rPr>
              <w:t>student and school performance.</w:t>
            </w:r>
          </w:p>
        </w:tc>
        <w:tc>
          <w:tcPr>
            <w:tcW w:w="2575" w:type="dxa"/>
          </w:tcPr>
          <w:p w:rsidR="00F158B7" w:rsidRPr="00FB33E4" w:rsidRDefault="00F158B7" w:rsidP="003D61D5">
            <w:pPr>
              <w:rPr>
                <w:sz w:val="20"/>
                <w:szCs w:val="20"/>
              </w:rPr>
            </w:pPr>
          </w:p>
        </w:tc>
      </w:tr>
      <w:tr w:rsidR="00077482" w:rsidRPr="008D5C44" w:rsidTr="003D61D5">
        <w:tc>
          <w:tcPr>
            <w:tcW w:w="2574" w:type="dxa"/>
          </w:tcPr>
          <w:p w:rsidR="00077482" w:rsidRPr="00FB33E4" w:rsidRDefault="00077482" w:rsidP="00077482">
            <w:pPr>
              <w:autoSpaceDE w:val="0"/>
              <w:autoSpaceDN w:val="0"/>
              <w:adjustRightInd w:val="0"/>
              <w:rPr>
                <w:rFonts w:cs="Times"/>
                <w:sz w:val="20"/>
                <w:szCs w:val="20"/>
                <w:lang w:val="en-US"/>
              </w:rPr>
            </w:pPr>
            <w:r w:rsidRPr="00FB33E4">
              <w:rPr>
                <w:rFonts w:cs="Times"/>
                <w:sz w:val="20"/>
                <w:szCs w:val="20"/>
                <w:lang w:val="en-US"/>
              </w:rPr>
              <w:t>• Individual student reports include descriptions of the student’s strengths and areas of growth.</w:t>
            </w:r>
          </w:p>
          <w:p w:rsidR="00077482" w:rsidRPr="00FB33E4" w:rsidRDefault="00077482" w:rsidP="00F158B7">
            <w:pPr>
              <w:autoSpaceDE w:val="0"/>
              <w:autoSpaceDN w:val="0"/>
              <w:adjustRightInd w:val="0"/>
              <w:rPr>
                <w:rFonts w:cs="Times"/>
                <w:sz w:val="20"/>
                <w:szCs w:val="20"/>
                <w:lang w:val="en-US"/>
              </w:rPr>
            </w:pPr>
          </w:p>
        </w:tc>
        <w:tc>
          <w:tcPr>
            <w:tcW w:w="2575" w:type="dxa"/>
          </w:tcPr>
          <w:p w:rsidR="00077482" w:rsidRPr="00FB33E4" w:rsidRDefault="00077482" w:rsidP="003D61D5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</w:tcPr>
          <w:p w:rsidR="00077482" w:rsidRPr="00FB33E4" w:rsidRDefault="00077482" w:rsidP="00F158B7">
            <w:pPr>
              <w:rPr>
                <w:sz w:val="20"/>
                <w:szCs w:val="20"/>
              </w:rPr>
            </w:pPr>
            <w:r w:rsidRPr="00FB33E4">
              <w:rPr>
                <w:sz w:val="20"/>
                <w:szCs w:val="20"/>
              </w:rPr>
              <w:t>• Student reports contain detailed information about individual student learning achievement and areas for growth, which provide the bas</w:t>
            </w:r>
            <w:r>
              <w:rPr>
                <w:sz w:val="20"/>
                <w:szCs w:val="20"/>
              </w:rPr>
              <w:t>is for discussion with parents.</w:t>
            </w:r>
          </w:p>
        </w:tc>
        <w:tc>
          <w:tcPr>
            <w:tcW w:w="2574" w:type="dxa"/>
          </w:tcPr>
          <w:p w:rsidR="00077482" w:rsidRPr="00FB33E4" w:rsidRDefault="00077482" w:rsidP="003D61D5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</w:tcPr>
          <w:p w:rsidR="00077482" w:rsidRPr="00FB33E4" w:rsidRDefault="00077482" w:rsidP="00F158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3E4">
              <w:rPr>
                <w:sz w:val="20"/>
                <w:szCs w:val="20"/>
              </w:rPr>
              <w:t>• Students use reflection on assessment and reporting processes and feedback to pla</w:t>
            </w:r>
            <w:r>
              <w:rPr>
                <w:sz w:val="20"/>
                <w:szCs w:val="20"/>
              </w:rPr>
              <w:t>n learning.</w:t>
            </w:r>
          </w:p>
        </w:tc>
        <w:tc>
          <w:tcPr>
            <w:tcW w:w="2575" w:type="dxa"/>
          </w:tcPr>
          <w:p w:rsidR="00077482" w:rsidRPr="00FB33E4" w:rsidRDefault="00077482" w:rsidP="003D61D5">
            <w:pPr>
              <w:rPr>
                <w:sz w:val="20"/>
                <w:szCs w:val="20"/>
              </w:rPr>
            </w:pPr>
          </w:p>
        </w:tc>
      </w:tr>
      <w:tr w:rsidR="00077482" w:rsidRPr="008D5C44" w:rsidTr="003D61D5">
        <w:tc>
          <w:tcPr>
            <w:tcW w:w="2574" w:type="dxa"/>
          </w:tcPr>
          <w:p w:rsidR="00077482" w:rsidRPr="00FB33E4" w:rsidRDefault="00077482" w:rsidP="00077482">
            <w:pPr>
              <w:autoSpaceDE w:val="0"/>
              <w:autoSpaceDN w:val="0"/>
              <w:adjustRightInd w:val="0"/>
              <w:rPr>
                <w:rFonts w:cs="Times"/>
                <w:sz w:val="20"/>
                <w:szCs w:val="20"/>
                <w:lang w:val="en-US"/>
              </w:rPr>
            </w:pPr>
            <w:r w:rsidRPr="00FB33E4">
              <w:rPr>
                <w:rFonts w:cs="Times"/>
                <w:sz w:val="20"/>
                <w:szCs w:val="20"/>
                <w:lang w:val="en-US"/>
              </w:rPr>
              <w:t>•</w:t>
            </w:r>
            <w:r w:rsidR="00EC734B">
              <w:rPr>
                <w:rFonts w:cs="Times"/>
                <w:sz w:val="20"/>
                <w:szCs w:val="20"/>
                <w:lang w:val="en-US"/>
              </w:rPr>
              <w:t xml:space="preserve"> Teachers set transparent </w:t>
            </w:r>
            <w:r w:rsidRPr="00FB33E4">
              <w:rPr>
                <w:rFonts w:cs="Times"/>
                <w:sz w:val="20"/>
                <w:szCs w:val="20"/>
                <w:lang w:val="en-US"/>
              </w:rPr>
              <w:t>criteria for student assessment and have in place principles of consistent assessment and moderation.</w:t>
            </w:r>
          </w:p>
          <w:p w:rsidR="00077482" w:rsidRPr="00FB33E4" w:rsidRDefault="00077482" w:rsidP="00F158B7">
            <w:pPr>
              <w:autoSpaceDE w:val="0"/>
              <w:autoSpaceDN w:val="0"/>
              <w:adjustRightInd w:val="0"/>
              <w:rPr>
                <w:rFonts w:cs="Times"/>
                <w:sz w:val="20"/>
                <w:szCs w:val="20"/>
                <w:lang w:val="en-US"/>
              </w:rPr>
            </w:pPr>
          </w:p>
        </w:tc>
        <w:tc>
          <w:tcPr>
            <w:tcW w:w="2575" w:type="dxa"/>
          </w:tcPr>
          <w:p w:rsidR="00077482" w:rsidRPr="00FB33E4" w:rsidRDefault="00077482" w:rsidP="003D61D5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</w:tcPr>
          <w:p w:rsidR="00077482" w:rsidRPr="00FB33E4" w:rsidRDefault="00077482" w:rsidP="00077482">
            <w:pPr>
              <w:rPr>
                <w:sz w:val="20"/>
                <w:szCs w:val="20"/>
              </w:rPr>
            </w:pPr>
            <w:r w:rsidRPr="00FB33E4">
              <w:rPr>
                <w:sz w:val="20"/>
                <w:szCs w:val="20"/>
              </w:rPr>
              <w:t>• Studen</w:t>
            </w:r>
            <w:r w:rsidR="00EC734B">
              <w:rPr>
                <w:sz w:val="20"/>
                <w:szCs w:val="20"/>
              </w:rPr>
              <w:t>ts use assessment and reporting</w:t>
            </w:r>
            <w:r w:rsidRPr="00FB33E4">
              <w:rPr>
                <w:sz w:val="20"/>
                <w:szCs w:val="20"/>
              </w:rPr>
              <w:t xml:space="preserve"> processes to reflect on their learning.</w:t>
            </w:r>
          </w:p>
          <w:p w:rsidR="00077482" w:rsidRPr="00FB33E4" w:rsidRDefault="00077482" w:rsidP="00F158B7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</w:tcPr>
          <w:p w:rsidR="00077482" w:rsidRPr="00FB33E4" w:rsidRDefault="00077482" w:rsidP="003D61D5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</w:tcPr>
          <w:p w:rsidR="00077482" w:rsidRPr="00FB33E4" w:rsidRDefault="00077482" w:rsidP="00F158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3E4">
              <w:rPr>
                <w:sz w:val="20"/>
                <w:szCs w:val="20"/>
              </w:rPr>
              <w:t xml:space="preserve">• Assessment data to monitor achievements and gaps in student learning are used extensively to inform planning for particular student </w:t>
            </w:r>
            <w:r>
              <w:rPr>
                <w:sz w:val="20"/>
                <w:szCs w:val="20"/>
              </w:rPr>
              <w:t>groups and individual students.</w:t>
            </w:r>
          </w:p>
        </w:tc>
        <w:tc>
          <w:tcPr>
            <w:tcW w:w="2575" w:type="dxa"/>
          </w:tcPr>
          <w:p w:rsidR="00077482" w:rsidRPr="00FB33E4" w:rsidRDefault="00077482" w:rsidP="003D61D5">
            <w:pPr>
              <w:rPr>
                <w:sz w:val="20"/>
                <w:szCs w:val="20"/>
              </w:rPr>
            </w:pPr>
          </w:p>
        </w:tc>
      </w:tr>
      <w:tr w:rsidR="00077482" w:rsidRPr="008D5C44" w:rsidTr="00077482">
        <w:tc>
          <w:tcPr>
            <w:tcW w:w="2574" w:type="dxa"/>
            <w:tcBorders>
              <w:bottom w:val="single" w:sz="4" w:space="0" w:color="auto"/>
            </w:tcBorders>
          </w:tcPr>
          <w:p w:rsidR="00077482" w:rsidRPr="00FB33E4" w:rsidRDefault="00077482" w:rsidP="00F158B7">
            <w:pPr>
              <w:autoSpaceDE w:val="0"/>
              <w:autoSpaceDN w:val="0"/>
              <w:adjustRightInd w:val="0"/>
              <w:rPr>
                <w:rFonts w:cs="Times"/>
                <w:sz w:val="20"/>
                <w:szCs w:val="20"/>
                <w:lang w:val="en-US"/>
              </w:rPr>
            </w:pPr>
            <w:r w:rsidRPr="00FB33E4">
              <w:rPr>
                <w:rFonts w:cs="Times"/>
                <w:sz w:val="20"/>
                <w:szCs w:val="20"/>
                <w:lang w:val="en-US"/>
              </w:rPr>
              <w:t>• Parents are updated on the progress of their children.</w:t>
            </w: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:rsidR="00077482" w:rsidRPr="00FB33E4" w:rsidRDefault="00077482" w:rsidP="003D61D5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</w:tcPr>
          <w:p w:rsidR="00077482" w:rsidRPr="00FB33E4" w:rsidRDefault="00077482" w:rsidP="00F158B7">
            <w:pPr>
              <w:rPr>
                <w:sz w:val="20"/>
                <w:szCs w:val="20"/>
              </w:rPr>
            </w:pPr>
            <w:r w:rsidRPr="00FB33E4">
              <w:rPr>
                <w:sz w:val="20"/>
                <w:szCs w:val="20"/>
              </w:rPr>
              <w:t>• The school has analysed school performance data and a range of other contextual information and is aware of trends</w:t>
            </w:r>
            <w:r>
              <w:rPr>
                <w:sz w:val="20"/>
                <w:szCs w:val="20"/>
              </w:rPr>
              <w:t xml:space="preserve"> in student achievement levels.</w:t>
            </w:r>
          </w:p>
        </w:tc>
        <w:tc>
          <w:tcPr>
            <w:tcW w:w="2574" w:type="dxa"/>
          </w:tcPr>
          <w:p w:rsidR="00077482" w:rsidRPr="00FB33E4" w:rsidRDefault="00077482" w:rsidP="003D61D5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</w:tcPr>
          <w:p w:rsidR="00077482" w:rsidRPr="00FB33E4" w:rsidRDefault="00077482" w:rsidP="000774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3E4">
              <w:rPr>
                <w:sz w:val="20"/>
                <w:szCs w:val="20"/>
              </w:rPr>
              <w:t>• Evaluating and reporting student performance d</w:t>
            </w:r>
            <w:r w:rsidR="00EC734B">
              <w:rPr>
                <w:sz w:val="20"/>
                <w:szCs w:val="20"/>
              </w:rPr>
              <w:t xml:space="preserve">ata underpins the whole school </w:t>
            </w:r>
            <w:r w:rsidRPr="00FB33E4">
              <w:rPr>
                <w:sz w:val="20"/>
                <w:szCs w:val="20"/>
              </w:rPr>
              <w:t>assessment strategy.</w:t>
            </w:r>
          </w:p>
          <w:p w:rsidR="00077482" w:rsidRPr="00FB33E4" w:rsidRDefault="00077482" w:rsidP="00F158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75" w:type="dxa"/>
          </w:tcPr>
          <w:p w:rsidR="00077482" w:rsidRPr="00FB33E4" w:rsidRDefault="00077482" w:rsidP="003D61D5">
            <w:pPr>
              <w:rPr>
                <w:sz w:val="20"/>
                <w:szCs w:val="20"/>
              </w:rPr>
            </w:pPr>
          </w:p>
        </w:tc>
      </w:tr>
      <w:tr w:rsidR="00077482" w:rsidRPr="008D5C44" w:rsidTr="00077482">
        <w:tc>
          <w:tcPr>
            <w:tcW w:w="2574" w:type="dxa"/>
            <w:tcBorders>
              <w:left w:val="nil"/>
              <w:bottom w:val="nil"/>
              <w:right w:val="nil"/>
            </w:tcBorders>
          </w:tcPr>
          <w:p w:rsidR="00077482" w:rsidRPr="00FB33E4" w:rsidRDefault="00077482" w:rsidP="00F158B7">
            <w:pPr>
              <w:autoSpaceDE w:val="0"/>
              <w:autoSpaceDN w:val="0"/>
              <w:adjustRightInd w:val="0"/>
              <w:rPr>
                <w:rFonts w:cs="Times"/>
                <w:sz w:val="20"/>
                <w:szCs w:val="20"/>
                <w:lang w:val="en-US"/>
              </w:rPr>
            </w:pPr>
          </w:p>
        </w:tc>
        <w:tc>
          <w:tcPr>
            <w:tcW w:w="2575" w:type="dxa"/>
            <w:tcBorders>
              <w:left w:val="nil"/>
              <w:bottom w:val="nil"/>
            </w:tcBorders>
          </w:tcPr>
          <w:p w:rsidR="00077482" w:rsidRPr="00FB33E4" w:rsidRDefault="00077482" w:rsidP="003D61D5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</w:tcPr>
          <w:p w:rsidR="00077482" w:rsidRPr="00FB33E4" w:rsidRDefault="00077482" w:rsidP="00F158B7">
            <w:pPr>
              <w:rPr>
                <w:sz w:val="20"/>
                <w:szCs w:val="20"/>
              </w:rPr>
            </w:pPr>
            <w:r w:rsidRPr="00FB33E4">
              <w:rPr>
                <w:sz w:val="20"/>
                <w:szCs w:val="20"/>
              </w:rPr>
              <w:t>• Parents have an understanding of what their children are learning and receive regular information to support progression to the next level.</w:t>
            </w:r>
          </w:p>
        </w:tc>
        <w:tc>
          <w:tcPr>
            <w:tcW w:w="2574" w:type="dxa"/>
          </w:tcPr>
          <w:p w:rsidR="00077482" w:rsidRPr="00FB33E4" w:rsidRDefault="00077482" w:rsidP="003D61D5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</w:tcPr>
          <w:p w:rsidR="00077482" w:rsidRPr="00FB33E4" w:rsidRDefault="00077482" w:rsidP="00F158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3E4">
              <w:rPr>
                <w:sz w:val="20"/>
                <w:szCs w:val="20"/>
              </w:rPr>
              <w:t>• Practices are embedded for parents to be engaged and understand the learning progress of their children and how to effectively support them to learn.</w:t>
            </w:r>
          </w:p>
        </w:tc>
        <w:tc>
          <w:tcPr>
            <w:tcW w:w="2575" w:type="dxa"/>
          </w:tcPr>
          <w:p w:rsidR="00077482" w:rsidRPr="00FB33E4" w:rsidRDefault="00077482" w:rsidP="003D61D5">
            <w:pPr>
              <w:rPr>
                <w:sz w:val="20"/>
                <w:szCs w:val="20"/>
              </w:rPr>
            </w:pPr>
          </w:p>
        </w:tc>
      </w:tr>
    </w:tbl>
    <w:p w:rsidR="00F158B7" w:rsidRDefault="00F158B7">
      <w:pPr>
        <w:spacing w:after="200" w:line="276" w:lineRule="auto"/>
        <w:rPr>
          <w:sz w:val="28"/>
          <w:szCs w:val="28"/>
        </w:rPr>
      </w:pPr>
    </w:p>
    <w:p w:rsidR="00B71048" w:rsidRDefault="00B71048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158B7" w:rsidRPr="00077482" w:rsidRDefault="00F158B7" w:rsidP="00F158B7">
      <w:pPr>
        <w:rPr>
          <w:b/>
          <w:sz w:val="28"/>
          <w:szCs w:val="28"/>
        </w:rPr>
      </w:pPr>
      <w:r w:rsidRPr="00077482">
        <w:rPr>
          <w:b/>
          <w:sz w:val="28"/>
          <w:szCs w:val="28"/>
        </w:rPr>
        <w:t>School Excellence Framework - Learning Elements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575"/>
        <w:gridCol w:w="2575"/>
        <w:gridCol w:w="2574"/>
        <w:gridCol w:w="2575"/>
        <w:gridCol w:w="2575"/>
      </w:tblGrid>
      <w:tr w:rsidR="008A323D" w:rsidRPr="008D5C44" w:rsidTr="00FB33E4">
        <w:tc>
          <w:tcPr>
            <w:tcW w:w="2574" w:type="dxa"/>
            <w:shd w:val="clear" w:color="auto" w:fill="C6D9F1" w:themeFill="text2" w:themeFillTint="33"/>
          </w:tcPr>
          <w:p w:rsidR="008A323D" w:rsidRDefault="008A323D" w:rsidP="003D61D5">
            <w:pPr>
              <w:rPr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Cs w:val="22"/>
              </w:rPr>
              <w:t>STUDENT PERFORMANCE MEASURES</w:t>
            </w:r>
          </w:p>
          <w:p w:rsidR="008A323D" w:rsidRPr="00323AE9" w:rsidRDefault="008A323D" w:rsidP="003D61D5">
            <w:pPr>
              <w:rPr>
                <w:color w:val="FFFFFF" w:themeColor="background1"/>
                <w:sz w:val="22"/>
                <w:szCs w:val="22"/>
              </w:rPr>
            </w:pPr>
            <w:r w:rsidRPr="00323AE9">
              <w:rPr>
                <w:color w:val="FFFFFF" w:themeColor="background1"/>
                <w:sz w:val="22"/>
                <w:szCs w:val="22"/>
              </w:rPr>
              <w:t>DELIVERING</w:t>
            </w:r>
          </w:p>
        </w:tc>
        <w:tc>
          <w:tcPr>
            <w:tcW w:w="2575" w:type="dxa"/>
            <w:shd w:val="clear" w:color="auto" w:fill="C6D9F1" w:themeFill="text2" w:themeFillTint="33"/>
          </w:tcPr>
          <w:p w:rsidR="008A323D" w:rsidRPr="00290E0B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Current</w:t>
            </w:r>
            <w:r>
              <w:rPr>
                <w:b/>
                <w:color w:val="FFFFFF" w:themeColor="background1"/>
                <w:sz w:val="22"/>
                <w:szCs w:val="22"/>
              </w:rPr>
              <w:t>ly in place</w:t>
            </w:r>
          </w:p>
          <w:p w:rsidR="008A323D" w:rsidRPr="00290E0B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Opportunities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 to consider</w:t>
            </w:r>
          </w:p>
          <w:p w:rsidR="008A323D" w:rsidRPr="00290E0B" w:rsidRDefault="008A323D" w:rsidP="00C05818">
            <w:pPr>
              <w:tabs>
                <w:tab w:val="left" w:pos="1382"/>
              </w:tabs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Plan</w:t>
            </w:r>
            <w:r>
              <w:rPr>
                <w:b/>
                <w:color w:val="FFFFFF" w:themeColor="background1"/>
                <w:sz w:val="22"/>
                <w:szCs w:val="22"/>
              </w:rPr>
              <w:t>ned 5Ps</w:t>
            </w:r>
            <w:r w:rsidRPr="00290E0B">
              <w:rPr>
                <w:b/>
                <w:color w:val="FFFFFF" w:themeColor="background1"/>
                <w:sz w:val="22"/>
                <w:szCs w:val="22"/>
              </w:rPr>
              <w:t xml:space="preserve"> 15-17</w:t>
            </w:r>
            <w:r>
              <w:rPr>
                <w:b/>
                <w:color w:val="FFFFFF" w:themeColor="background1"/>
                <w:sz w:val="22"/>
                <w:szCs w:val="22"/>
              </w:rPr>
              <w:tab/>
            </w:r>
          </w:p>
          <w:p w:rsidR="008A323D" w:rsidRPr="00042198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Evidence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 sources</w:t>
            </w:r>
          </w:p>
        </w:tc>
        <w:tc>
          <w:tcPr>
            <w:tcW w:w="2575" w:type="dxa"/>
            <w:shd w:val="clear" w:color="auto" w:fill="8DB3E2" w:themeFill="text2" w:themeFillTint="66"/>
          </w:tcPr>
          <w:p w:rsidR="008A323D" w:rsidRPr="00042198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</w:p>
          <w:p w:rsidR="008A323D" w:rsidRPr="00042198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</w:p>
          <w:p w:rsidR="008A323D" w:rsidRPr="00042198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</w:p>
          <w:p w:rsidR="008A323D" w:rsidRPr="00042198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042198">
              <w:rPr>
                <w:b/>
                <w:color w:val="FFFFFF" w:themeColor="background1"/>
                <w:sz w:val="22"/>
                <w:szCs w:val="22"/>
              </w:rPr>
              <w:t xml:space="preserve">SUSTAINING &amp; GROWING </w:t>
            </w:r>
          </w:p>
        </w:tc>
        <w:tc>
          <w:tcPr>
            <w:tcW w:w="2574" w:type="dxa"/>
            <w:shd w:val="clear" w:color="auto" w:fill="8DB3E2" w:themeFill="text2" w:themeFillTint="66"/>
          </w:tcPr>
          <w:p w:rsidR="008A323D" w:rsidRPr="00290E0B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Current</w:t>
            </w:r>
            <w:r>
              <w:rPr>
                <w:b/>
                <w:color w:val="FFFFFF" w:themeColor="background1"/>
                <w:sz w:val="22"/>
                <w:szCs w:val="22"/>
              </w:rPr>
              <w:t>ly in place</w:t>
            </w:r>
          </w:p>
          <w:p w:rsidR="008A323D" w:rsidRPr="00290E0B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Opportunities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 to consider</w:t>
            </w:r>
          </w:p>
          <w:p w:rsidR="008A323D" w:rsidRPr="00290E0B" w:rsidRDefault="008A323D" w:rsidP="00C05818">
            <w:pPr>
              <w:tabs>
                <w:tab w:val="left" w:pos="1382"/>
              </w:tabs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Plan</w:t>
            </w:r>
            <w:r>
              <w:rPr>
                <w:b/>
                <w:color w:val="FFFFFF" w:themeColor="background1"/>
                <w:sz w:val="22"/>
                <w:szCs w:val="22"/>
              </w:rPr>
              <w:t>ned 5Ps</w:t>
            </w:r>
            <w:r w:rsidRPr="00290E0B">
              <w:rPr>
                <w:b/>
                <w:color w:val="FFFFFF" w:themeColor="background1"/>
                <w:sz w:val="22"/>
                <w:szCs w:val="22"/>
              </w:rPr>
              <w:t xml:space="preserve"> 15-17</w:t>
            </w:r>
            <w:r>
              <w:rPr>
                <w:b/>
                <w:color w:val="FFFFFF" w:themeColor="background1"/>
                <w:sz w:val="22"/>
                <w:szCs w:val="22"/>
              </w:rPr>
              <w:tab/>
            </w:r>
          </w:p>
          <w:p w:rsidR="008A323D" w:rsidRPr="00042198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Evidence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 sources</w:t>
            </w:r>
          </w:p>
        </w:tc>
        <w:tc>
          <w:tcPr>
            <w:tcW w:w="2575" w:type="dxa"/>
            <w:shd w:val="clear" w:color="auto" w:fill="548DD4" w:themeFill="text2" w:themeFillTint="99"/>
          </w:tcPr>
          <w:p w:rsidR="008A323D" w:rsidRPr="00042198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</w:p>
          <w:p w:rsidR="008A323D" w:rsidRPr="00042198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</w:p>
          <w:p w:rsidR="008A323D" w:rsidRPr="00042198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</w:p>
          <w:p w:rsidR="008A323D" w:rsidRPr="00042198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042198">
              <w:rPr>
                <w:b/>
                <w:color w:val="FFFFFF" w:themeColor="background1"/>
                <w:sz w:val="22"/>
                <w:szCs w:val="22"/>
              </w:rPr>
              <w:t>EXCELLING</w:t>
            </w:r>
          </w:p>
        </w:tc>
        <w:tc>
          <w:tcPr>
            <w:tcW w:w="2575" w:type="dxa"/>
            <w:shd w:val="clear" w:color="auto" w:fill="548DD4" w:themeFill="text2" w:themeFillTint="99"/>
          </w:tcPr>
          <w:p w:rsidR="008A323D" w:rsidRPr="00290E0B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Current</w:t>
            </w:r>
            <w:r>
              <w:rPr>
                <w:b/>
                <w:color w:val="FFFFFF" w:themeColor="background1"/>
                <w:sz w:val="22"/>
                <w:szCs w:val="22"/>
              </w:rPr>
              <w:t>ly in place</w:t>
            </w:r>
          </w:p>
          <w:p w:rsidR="008A323D" w:rsidRPr="00290E0B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Opportunities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 to consider</w:t>
            </w:r>
          </w:p>
          <w:p w:rsidR="008A323D" w:rsidRPr="00290E0B" w:rsidRDefault="008A323D" w:rsidP="00C05818">
            <w:pPr>
              <w:tabs>
                <w:tab w:val="left" w:pos="1382"/>
              </w:tabs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Plan</w:t>
            </w:r>
            <w:r>
              <w:rPr>
                <w:b/>
                <w:color w:val="FFFFFF" w:themeColor="background1"/>
                <w:sz w:val="22"/>
                <w:szCs w:val="22"/>
              </w:rPr>
              <w:t>ned 5Ps</w:t>
            </w:r>
            <w:r w:rsidRPr="00290E0B">
              <w:rPr>
                <w:b/>
                <w:color w:val="FFFFFF" w:themeColor="background1"/>
                <w:sz w:val="22"/>
                <w:szCs w:val="22"/>
              </w:rPr>
              <w:t xml:space="preserve"> 15-17</w:t>
            </w:r>
            <w:r>
              <w:rPr>
                <w:b/>
                <w:color w:val="FFFFFF" w:themeColor="background1"/>
                <w:sz w:val="22"/>
                <w:szCs w:val="22"/>
              </w:rPr>
              <w:tab/>
            </w:r>
          </w:p>
          <w:p w:rsidR="008A323D" w:rsidRPr="00042198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Evidence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 sources</w:t>
            </w:r>
          </w:p>
        </w:tc>
      </w:tr>
      <w:tr w:rsidR="00F158B7" w:rsidRPr="008D5C44" w:rsidTr="003D61D5">
        <w:tc>
          <w:tcPr>
            <w:tcW w:w="2574" w:type="dxa"/>
          </w:tcPr>
          <w:p w:rsidR="00FB33E4" w:rsidRPr="00FB33E4" w:rsidRDefault="00F158B7" w:rsidP="00FB33E4">
            <w:pPr>
              <w:autoSpaceDE w:val="0"/>
              <w:autoSpaceDN w:val="0"/>
              <w:adjustRightInd w:val="0"/>
              <w:rPr>
                <w:rFonts w:cs="Times"/>
                <w:sz w:val="20"/>
                <w:szCs w:val="22"/>
                <w:lang w:val="en-US"/>
              </w:rPr>
            </w:pPr>
            <w:r w:rsidRPr="00FB33E4">
              <w:rPr>
                <w:rFonts w:cs="Times"/>
                <w:sz w:val="20"/>
                <w:szCs w:val="22"/>
                <w:lang w:val="en-US"/>
              </w:rPr>
              <w:t xml:space="preserve">• </w:t>
            </w:r>
            <w:r w:rsidR="00FB33E4" w:rsidRPr="00FB33E4">
              <w:rPr>
                <w:rFonts w:cs="Times"/>
                <w:sz w:val="20"/>
                <w:szCs w:val="22"/>
                <w:lang w:val="en-US"/>
              </w:rPr>
              <w:t>The school achieves value-added results.</w:t>
            </w:r>
          </w:p>
          <w:p w:rsidR="00FB33E4" w:rsidRPr="00FB33E4" w:rsidRDefault="00FB33E4" w:rsidP="00FB33E4">
            <w:pPr>
              <w:autoSpaceDE w:val="0"/>
              <w:autoSpaceDN w:val="0"/>
              <w:adjustRightInd w:val="0"/>
              <w:rPr>
                <w:rFonts w:cs="Times"/>
                <w:sz w:val="20"/>
                <w:szCs w:val="22"/>
                <w:lang w:val="en-US"/>
              </w:rPr>
            </w:pPr>
          </w:p>
          <w:p w:rsidR="00FB33E4" w:rsidRPr="00FB33E4" w:rsidRDefault="00FB33E4" w:rsidP="00FB33E4">
            <w:pPr>
              <w:autoSpaceDE w:val="0"/>
              <w:autoSpaceDN w:val="0"/>
              <w:adjustRightInd w:val="0"/>
              <w:rPr>
                <w:rFonts w:cs="Times"/>
                <w:sz w:val="20"/>
                <w:szCs w:val="22"/>
                <w:lang w:val="en-US"/>
              </w:rPr>
            </w:pPr>
          </w:p>
          <w:p w:rsidR="00F158B7" w:rsidRPr="00FB33E4" w:rsidRDefault="00F158B7" w:rsidP="00FB33E4">
            <w:pPr>
              <w:rPr>
                <w:sz w:val="20"/>
                <w:szCs w:val="22"/>
              </w:rPr>
            </w:pPr>
          </w:p>
        </w:tc>
        <w:tc>
          <w:tcPr>
            <w:tcW w:w="2575" w:type="dxa"/>
          </w:tcPr>
          <w:p w:rsidR="00F158B7" w:rsidRPr="00FB33E4" w:rsidRDefault="00F158B7" w:rsidP="003D61D5">
            <w:pPr>
              <w:rPr>
                <w:sz w:val="20"/>
                <w:szCs w:val="22"/>
              </w:rPr>
            </w:pPr>
          </w:p>
        </w:tc>
        <w:tc>
          <w:tcPr>
            <w:tcW w:w="2575" w:type="dxa"/>
          </w:tcPr>
          <w:p w:rsidR="00FB33E4" w:rsidRPr="00FB33E4" w:rsidRDefault="00FB33E4" w:rsidP="00FB33E4">
            <w:pPr>
              <w:rPr>
                <w:sz w:val="20"/>
                <w:szCs w:val="22"/>
              </w:rPr>
            </w:pPr>
            <w:r w:rsidRPr="00FB33E4">
              <w:rPr>
                <w:sz w:val="20"/>
                <w:szCs w:val="22"/>
              </w:rPr>
              <w:t>The school:</w:t>
            </w:r>
          </w:p>
          <w:p w:rsidR="00FB33E4" w:rsidRPr="00FB33E4" w:rsidRDefault="00FB33E4" w:rsidP="00FB33E4">
            <w:pPr>
              <w:rPr>
                <w:sz w:val="20"/>
                <w:szCs w:val="22"/>
              </w:rPr>
            </w:pPr>
            <w:r w:rsidRPr="00FB33E4">
              <w:rPr>
                <w:sz w:val="20"/>
                <w:szCs w:val="22"/>
              </w:rPr>
              <w:t>- achieves good value-added results, and/or</w:t>
            </w:r>
          </w:p>
          <w:p w:rsidR="00FB33E4" w:rsidRPr="00FB33E4" w:rsidRDefault="00FB33E4" w:rsidP="00FB33E4">
            <w:pPr>
              <w:rPr>
                <w:sz w:val="20"/>
                <w:szCs w:val="22"/>
              </w:rPr>
            </w:pPr>
          </w:p>
          <w:p w:rsidR="00FB33E4" w:rsidRPr="00FB33E4" w:rsidRDefault="00FB33E4" w:rsidP="00FB33E4">
            <w:pPr>
              <w:rPr>
                <w:sz w:val="20"/>
                <w:szCs w:val="22"/>
              </w:rPr>
            </w:pPr>
          </w:p>
          <w:p w:rsidR="00F158B7" w:rsidRPr="00FB33E4" w:rsidRDefault="00F158B7" w:rsidP="00FB33E4">
            <w:pPr>
              <w:rPr>
                <w:sz w:val="20"/>
                <w:szCs w:val="22"/>
              </w:rPr>
            </w:pPr>
          </w:p>
        </w:tc>
        <w:tc>
          <w:tcPr>
            <w:tcW w:w="2574" w:type="dxa"/>
          </w:tcPr>
          <w:p w:rsidR="00F158B7" w:rsidRPr="00FB33E4" w:rsidRDefault="00F158B7" w:rsidP="003D61D5">
            <w:pPr>
              <w:rPr>
                <w:sz w:val="20"/>
                <w:szCs w:val="22"/>
              </w:rPr>
            </w:pPr>
          </w:p>
        </w:tc>
        <w:tc>
          <w:tcPr>
            <w:tcW w:w="2575" w:type="dxa"/>
          </w:tcPr>
          <w:p w:rsidR="00FB33E4" w:rsidRPr="00FB33E4" w:rsidRDefault="00F158B7" w:rsidP="00FB33E4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FB33E4">
              <w:rPr>
                <w:sz w:val="20"/>
                <w:szCs w:val="22"/>
              </w:rPr>
              <w:t xml:space="preserve">• </w:t>
            </w:r>
            <w:r w:rsidR="00FB33E4" w:rsidRPr="00FB33E4">
              <w:rPr>
                <w:sz w:val="20"/>
                <w:szCs w:val="22"/>
              </w:rPr>
              <w:t>The school:</w:t>
            </w:r>
          </w:p>
          <w:p w:rsidR="00FB33E4" w:rsidRPr="00FB33E4" w:rsidRDefault="00FB33E4" w:rsidP="00FB33E4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FB33E4">
              <w:rPr>
                <w:sz w:val="20"/>
                <w:szCs w:val="22"/>
              </w:rPr>
              <w:t>-achieves excellent value-added results, and/or</w:t>
            </w:r>
          </w:p>
          <w:p w:rsidR="00FB33E4" w:rsidRPr="00FB33E4" w:rsidRDefault="00FB33E4" w:rsidP="00FB33E4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  <w:p w:rsidR="00FB33E4" w:rsidRPr="00FB33E4" w:rsidRDefault="00FB33E4" w:rsidP="00FB33E4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  <w:p w:rsidR="00F158B7" w:rsidRPr="00FB33E4" w:rsidRDefault="00F158B7" w:rsidP="00FB33E4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2575" w:type="dxa"/>
          </w:tcPr>
          <w:p w:rsidR="00F158B7" w:rsidRPr="00FB33E4" w:rsidRDefault="00F158B7" w:rsidP="003D61D5">
            <w:pPr>
              <w:rPr>
                <w:sz w:val="20"/>
                <w:szCs w:val="22"/>
              </w:rPr>
            </w:pPr>
          </w:p>
        </w:tc>
      </w:tr>
      <w:tr w:rsidR="00077482" w:rsidRPr="008D5C44" w:rsidTr="003D61D5">
        <w:tc>
          <w:tcPr>
            <w:tcW w:w="2574" w:type="dxa"/>
          </w:tcPr>
          <w:p w:rsidR="00077482" w:rsidRPr="00FB33E4" w:rsidRDefault="00077482" w:rsidP="00077482">
            <w:pPr>
              <w:autoSpaceDE w:val="0"/>
              <w:autoSpaceDN w:val="0"/>
              <w:adjustRightInd w:val="0"/>
              <w:rPr>
                <w:rFonts w:cs="Times"/>
                <w:sz w:val="20"/>
                <w:szCs w:val="22"/>
                <w:lang w:val="en-US"/>
              </w:rPr>
            </w:pPr>
            <w:r w:rsidRPr="00FB33E4">
              <w:rPr>
                <w:rFonts w:cs="Times"/>
                <w:sz w:val="20"/>
                <w:szCs w:val="22"/>
                <w:lang w:val="en-US"/>
              </w:rPr>
              <w:t>• Students are at or above national minimum standards on external performance measures.</w:t>
            </w:r>
          </w:p>
          <w:p w:rsidR="00077482" w:rsidRPr="00FB33E4" w:rsidRDefault="00077482" w:rsidP="00FB33E4">
            <w:pPr>
              <w:autoSpaceDE w:val="0"/>
              <w:autoSpaceDN w:val="0"/>
              <w:adjustRightInd w:val="0"/>
              <w:rPr>
                <w:rFonts w:cs="Times"/>
                <w:sz w:val="20"/>
                <w:szCs w:val="22"/>
                <w:lang w:val="en-US"/>
              </w:rPr>
            </w:pPr>
          </w:p>
        </w:tc>
        <w:tc>
          <w:tcPr>
            <w:tcW w:w="2575" w:type="dxa"/>
          </w:tcPr>
          <w:p w:rsidR="00077482" w:rsidRPr="00FB33E4" w:rsidRDefault="00077482" w:rsidP="003D61D5">
            <w:pPr>
              <w:rPr>
                <w:sz w:val="20"/>
                <w:szCs w:val="22"/>
              </w:rPr>
            </w:pPr>
          </w:p>
        </w:tc>
        <w:tc>
          <w:tcPr>
            <w:tcW w:w="2575" w:type="dxa"/>
          </w:tcPr>
          <w:p w:rsidR="00077482" w:rsidRPr="00FB33E4" w:rsidRDefault="00077482" w:rsidP="00077482">
            <w:pPr>
              <w:rPr>
                <w:sz w:val="20"/>
                <w:szCs w:val="22"/>
              </w:rPr>
            </w:pPr>
            <w:r w:rsidRPr="00FB33E4">
              <w:rPr>
                <w:sz w:val="20"/>
                <w:szCs w:val="22"/>
              </w:rPr>
              <w:t>- around 20 per cent of students achieve at high levels of performance on external performance measures.</w:t>
            </w:r>
          </w:p>
          <w:p w:rsidR="00077482" w:rsidRPr="00FB33E4" w:rsidRDefault="00077482" w:rsidP="00FB33E4">
            <w:pPr>
              <w:rPr>
                <w:sz w:val="20"/>
                <w:szCs w:val="22"/>
              </w:rPr>
            </w:pPr>
          </w:p>
        </w:tc>
        <w:tc>
          <w:tcPr>
            <w:tcW w:w="2574" w:type="dxa"/>
          </w:tcPr>
          <w:p w:rsidR="00077482" w:rsidRPr="00FB33E4" w:rsidRDefault="00077482" w:rsidP="003D61D5">
            <w:pPr>
              <w:rPr>
                <w:sz w:val="20"/>
                <w:szCs w:val="22"/>
              </w:rPr>
            </w:pPr>
          </w:p>
        </w:tc>
        <w:tc>
          <w:tcPr>
            <w:tcW w:w="2575" w:type="dxa"/>
          </w:tcPr>
          <w:p w:rsidR="00077482" w:rsidRPr="00FB33E4" w:rsidRDefault="00077482" w:rsidP="00077482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FB33E4">
              <w:rPr>
                <w:sz w:val="20"/>
                <w:szCs w:val="22"/>
              </w:rPr>
              <w:t>- most of its students achieve at high levels of performance on external performance measures.</w:t>
            </w:r>
          </w:p>
          <w:p w:rsidR="00077482" w:rsidRPr="00FB33E4" w:rsidRDefault="00077482" w:rsidP="00FB33E4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2575" w:type="dxa"/>
          </w:tcPr>
          <w:p w:rsidR="00077482" w:rsidRPr="00FB33E4" w:rsidRDefault="00077482" w:rsidP="003D61D5">
            <w:pPr>
              <w:rPr>
                <w:sz w:val="20"/>
                <w:szCs w:val="22"/>
              </w:rPr>
            </w:pPr>
          </w:p>
        </w:tc>
      </w:tr>
      <w:tr w:rsidR="00077482" w:rsidRPr="008D5C44" w:rsidTr="003D61D5">
        <w:tc>
          <w:tcPr>
            <w:tcW w:w="2574" w:type="dxa"/>
          </w:tcPr>
          <w:p w:rsidR="00077482" w:rsidRPr="00FB33E4" w:rsidRDefault="00077482" w:rsidP="00FB33E4">
            <w:pPr>
              <w:autoSpaceDE w:val="0"/>
              <w:autoSpaceDN w:val="0"/>
              <w:adjustRightInd w:val="0"/>
              <w:rPr>
                <w:rFonts w:cs="Times"/>
                <w:sz w:val="20"/>
                <w:szCs w:val="22"/>
                <w:lang w:val="en-US"/>
              </w:rPr>
            </w:pPr>
            <w:r w:rsidRPr="00FB33E4">
              <w:rPr>
                <w:rFonts w:cs="Times"/>
                <w:sz w:val="20"/>
                <w:szCs w:val="22"/>
                <w:lang w:val="en-US"/>
              </w:rPr>
              <w:t>• Students are showing expected growth on internal school performance measures</w:t>
            </w:r>
          </w:p>
        </w:tc>
        <w:tc>
          <w:tcPr>
            <w:tcW w:w="2575" w:type="dxa"/>
          </w:tcPr>
          <w:p w:rsidR="00077482" w:rsidRPr="00FB33E4" w:rsidRDefault="00077482" w:rsidP="003D61D5">
            <w:pPr>
              <w:rPr>
                <w:sz w:val="20"/>
                <w:szCs w:val="22"/>
              </w:rPr>
            </w:pPr>
          </w:p>
        </w:tc>
        <w:tc>
          <w:tcPr>
            <w:tcW w:w="2575" w:type="dxa"/>
          </w:tcPr>
          <w:p w:rsidR="00077482" w:rsidRPr="00FB33E4" w:rsidRDefault="00077482" w:rsidP="00FB33E4">
            <w:pPr>
              <w:rPr>
                <w:sz w:val="20"/>
                <w:szCs w:val="22"/>
              </w:rPr>
            </w:pPr>
            <w:r w:rsidRPr="00FB33E4">
              <w:rPr>
                <w:sz w:val="20"/>
                <w:szCs w:val="22"/>
              </w:rPr>
              <w:t>• Students are showing higher than expected growth on internal school performance measures</w:t>
            </w:r>
          </w:p>
        </w:tc>
        <w:tc>
          <w:tcPr>
            <w:tcW w:w="2574" w:type="dxa"/>
          </w:tcPr>
          <w:p w:rsidR="00077482" w:rsidRPr="00FB33E4" w:rsidRDefault="00077482" w:rsidP="003D61D5">
            <w:pPr>
              <w:rPr>
                <w:sz w:val="20"/>
                <w:szCs w:val="22"/>
              </w:rPr>
            </w:pPr>
          </w:p>
        </w:tc>
        <w:tc>
          <w:tcPr>
            <w:tcW w:w="2575" w:type="dxa"/>
          </w:tcPr>
          <w:p w:rsidR="00077482" w:rsidRPr="00FB33E4" w:rsidRDefault="00077482" w:rsidP="00FB33E4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FB33E4">
              <w:rPr>
                <w:sz w:val="20"/>
                <w:szCs w:val="22"/>
              </w:rPr>
              <w:t>• Performance for equity groups within a school is comparable to the performance of all students in the school.</w:t>
            </w:r>
          </w:p>
        </w:tc>
        <w:tc>
          <w:tcPr>
            <w:tcW w:w="2575" w:type="dxa"/>
          </w:tcPr>
          <w:p w:rsidR="00077482" w:rsidRPr="00FB33E4" w:rsidRDefault="00077482" w:rsidP="003D61D5">
            <w:pPr>
              <w:rPr>
                <w:sz w:val="20"/>
                <w:szCs w:val="22"/>
              </w:rPr>
            </w:pPr>
          </w:p>
        </w:tc>
      </w:tr>
    </w:tbl>
    <w:p w:rsidR="00FB33E4" w:rsidRPr="00FB33E4" w:rsidRDefault="00FB33E4" w:rsidP="00FB33E4">
      <w:pPr>
        <w:spacing w:before="100" w:beforeAutospacing="1" w:after="100" w:afterAutospacing="1"/>
        <w:rPr>
          <w:sz w:val="20"/>
          <w:szCs w:val="28"/>
        </w:rPr>
      </w:pPr>
      <w:r w:rsidRPr="00FB33E4">
        <w:rPr>
          <w:sz w:val="20"/>
          <w:szCs w:val="28"/>
        </w:rPr>
        <w:t>Key quantitative measures will include, where relevant:</w:t>
      </w:r>
    </w:p>
    <w:p w:rsidR="00FB33E4" w:rsidRPr="00FB33E4" w:rsidRDefault="00FB33E4" w:rsidP="00FB33E4">
      <w:pPr>
        <w:spacing w:before="100" w:beforeAutospacing="1" w:after="100" w:afterAutospacing="1"/>
        <w:rPr>
          <w:sz w:val="20"/>
          <w:szCs w:val="28"/>
        </w:rPr>
      </w:pPr>
      <w:r w:rsidRPr="00FB33E4">
        <w:rPr>
          <w:sz w:val="20"/>
          <w:szCs w:val="28"/>
        </w:rPr>
        <w:t>• Value-added results</w:t>
      </w:r>
    </w:p>
    <w:p w:rsidR="00FB33E4" w:rsidRPr="00FB33E4" w:rsidRDefault="00FB33E4" w:rsidP="00FB33E4">
      <w:pPr>
        <w:spacing w:before="100" w:beforeAutospacing="1" w:after="100" w:afterAutospacing="1"/>
        <w:rPr>
          <w:sz w:val="20"/>
          <w:szCs w:val="28"/>
        </w:rPr>
      </w:pPr>
      <w:r w:rsidRPr="00FB33E4">
        <w:rPr>
          <w:sz w:val="20"/>
          <w:szCs w:val="28"/>
        </w:rPr>
        <w:t>• [Primary] Proportion at/above national minimum standard in Yea r</w:t>
      </w:r>
      <w:r w:rsidR="00077482">
        <w:rPr>
          <w:sz w:val="20"/>
          <w:szCs w:val="28"/>
        </w:rPr>
        <w:t xml:space="preserve"> 5 NAPLAN Reading and Numer</w:t>
      </w:r>
      <w:r w:rsidRPr="00FB33E4">
        <w:rPr>
          <w:sz w:val="20"/>
          <w:szCs w:val="28"/>
        </w:rPr>
        <w:t>acy</w:t>
      </w:r>
    </w:p>
    <w:p w:rsidR="00FB33E4" w:rsidRPr="00FB33E4" w:rsidRDefault="00FB33E4" w:rsidP="00FB33E4">
      <w:pPr>
        <w:spacing w:before="100" w:beforeAutospacing="1" w:after="100" w:afterAutospacing="1"/>
        <w:rPr>
          <w:sz w:val="20"/>
          <w:szCs w:val="28"/>
        </w:rPr>
      </w:pPr>
      <w:r w:rsidRPr="00FB33E4">
        <w:rPr>
          <w:sz w:val="20"/>
          <w:szCs w:val="28"/>
        </w:rPr>
        <w:t>• [Primary] Proportion of tracked students in top two NAPLAN bands at Year 7</w:t>
      </w:r>
    </w:p>
    <w:p w:rsidR="00FB33E4" w:rsidRPr="00FB33E4" w:rsidRDefault="00FB33E4" w:rsidP="00FB33E4">
      <w:pPr>
        <w:spacing w:before="100" w:beforeAutospacing="1" w:after="100" w:afterAutospacing="1"/>
        <w:rPr>
          <w:sz w:val="20"/>
          <w:szCs w:val="28"/>
        </w:rPr>
      </w:pPr>
      <w:r w:rsidRPr="00FB33E4">
        <w:rPr>
          <w:sz w:val="20"/>
          <w:szCs w:val="28"/>
        </w:rPr>
        <w:t>• [Secondary</w:t>
      </w:r>
      <w:r w:rsidR="00077482">
        <w:rPr>
          <w:sz w:val="20"/>
          <w:szCs w:val="28"/>
        </w:rPr>
        <w:t xml:space="preserve">] Proportion at/above national </w:t>
      </w:r>
      <w:r w:rsidRPr="00FB33E4">
        <w:rPr>
          <w:sz w:val="20"/>
          <w:szCs w:val="28"/>
        </w:rPr>
        <w:t>minimum  standard in Year 9 NAPLAN Reading and Numeracy</w:t>
      </w:r>
    </w:p>
    <w:p w:rsidR="00FB33E4" w:rsidRPr="00FB33E4" w:rsidRDefault="00FB33E4" w:rsidP="00FB33E4">
      <w:pPr>
        <w:spacing w:before="100" w:beforeAutospacing="1" w:after="100" w:afterAutospacing="1"/>
        <w:rPr>
          <w:sz w:val="20"/>
          <w:szCs w:val="28"/>
        </w:rPr>
      </w:pPr>
      <w:r w:rsidRPr="00FB33E4">
        <w:rPr>
          <w:sz w:val="20"/>
          <w:szCs w:val="28"/>
        </w:rPr>
        <w:t>• [Secondary] Proportion of students with 2+ Band 5-6 results at HSC</w:t>
      </w:r>
    </w:p>
    <w:p w:rsidR="00F158B7" w:rsidRPr="00FB33E4" w:rsidRDefault="00077482" w:rsidP="00FB33E4">
      <w:pPr>
        <w:spacing w:before="100" w:beforeAutospacing="1" w:after="100" w:afterAutospacing="1"/>
        <w:rPr>
          <w:sz w:val="20"/>
          <w:szCs w:val="28"/>
        </w:rPr>
      </w:pPr>
      <w:r>
        <w:rPr>
          <w:sz w:val="20"/>
          <w:szCs w:val="28"/>
        </w:rPr>
        <w:t>• [Primary and Seconda</w:t>
      </w:r>
      <w:r w:rsidR="00FB33E4" w:rsidRPr="00FB33E4">
        <w:rPr>
          <w:sz w:val="20"/>
          <w:szCs w:val="28"/>
        </w:rPr>
        <w:t>ry] Internal  school performance measures</w:t>
      </w:r>
    </w:p>
    <w:p w:rsidR="00FB33E4" w:rsidRDefault="00FB33E4">
      <w:pPr>
        <w:spacing w:after="200" w:line="276" w:lineRule="auto"/>
        <w:rPr>
          <w:sz w:val="20"/>
          <w:szCs w:val="28"/>
        </w:rPr>
      </w:pPr>
      <w:r>
        <w:rPr>
          <w:sz w:val="20"/>
          <w:szCs w:val="28"/>
        </w:rPr>
        <w:br w:type="page"/>
      </w:r>
    </w:p>
    <w:p w:rsidR="00F20F4B" w:rsidRPr="00077482" w:rsidRDefault="003D0DC5" w:rsidP="00FB33E4">
      <w:pPr>
        <w:spacing w:before="100" w:beforeAutospacing="1" w:after="100" w:afterAutospacing="1"/>
        <w:rPr>
          <w:b/>
          <w:sz w:val="28"/>
          <w:szCs w:val="28"/>
        </w:rPr>
      </w:pPr>
      <w:r w:rsidRPr="00077482">
        <w:rPr>
          <w:b/>
          <w:sz w:val="28"/>
          <w:szCs w:val="28"/>
        </w:rPr>
        <w:t xml:space="preserve">School Excellence Framework - </w:t>
      </w:r>
      <w:r w:rsidR="00FB33E4" w:rsidRPr="00077482">
        <w:rPr>
          <w:b/>
          <w:sz w:val="28"/>
          <w:szCs w:val="28"/>
        </w:rPr>
        <w:t>Teaching</w:t>
      </w:r>
      <w:r w:rsidRPr="00077482">
        <w:rPr>
          <w:b/>
          <w:sz w:val="28"/>
          <w:szCs w:val="28"/>
        </w:rPr>
        <w:t xml:space="preserve"> </w:t>
      </w:r>
      <w:r w:rsidR="00DE69E8" w:rsidRPr="00077482">
        <w:rPr>
          <w:b/>
          <w:sz w:val="28"/>
          <w:szCs w:val="28"/>
        </w:rPr>
        <w:t>Elements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575"/>
        <w:gridCol w:w="2575"/>
        <w:gridCol w:w="2574"/>
        <w:gridCol w:w="2575"/>
        <w:gridCol w:w="2575"/>
      </w:tblGrid>
      <w:tr w:rsidR="008A323D" w:rsidRPr="008D5C44" w:rsidTr="00FB33E4">
        <w:tc>
          <w:tcPr>
            <w:tcW w:w="2574" w:type="dxa"/>
            <w:shd w:val="clear" w:color="auto" w:fill="CCC0D9" w:themeFill="accent4" w:themeFillTint="66"/>
          </w:tcPr>
          <w:p w:rsidR="008A323D" w:rsidRDefault="008A323D" w:rsidP="003D61D5">
            <w:pPr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EFFECTIVE CLASSROOM PRACTICE</w:t>
            </w:r>
          </w:p>
          <w:p w:rsidR="008A323D" w:rsidRPr="00FB33E4" w:rsidRDefault="008A323D" w:rsidP="003D61D5">
            <w:pPr>
              <w:rPr>
                <w:b/>
                <w:color w:val="FFFFFF" w:themeColor="background1"/>
                <w:sz w:val="22"/>
                <w:szCs w:val="22"/>
              </w:rPr>
            </w:pPr>
          </w:p>
          <w:p w:rsidR="008A323D" w:rsidRPr="00FB33E4" w:rsidRDefault="008A323D" w:rsidP="003D61D5">
            <w:pPr>
              <w:rPr>
                <w:color w:val="FFFFFF" w:themeColor="background1"/>
                <w:sz w:val="22"/>
                <w:szCs w:val="22"/>
              </w:rPr>
            </w:pPr>
            <w:r w:rsidRPr="00FB33E4">
              <w:rPr>
                <w:color w:val="FFFFFF" w:themeColor="background1"/>
                <w:sz w:val="22"/>
                <w:szCs w:val="22"/>
              </w:rPr>
              <w:t>DELIVERING</w:t>
            </w:r>
          </w:p>
        </w:tc>
        <w:tc>
          <w:tcPr>
            <w:tcW w:w="2575" w:type="dxa"/>
            <w:shd w:val="clear" w:color="auto" w:fill="CCC0D9" w:themeFill="accent4" w:themeFillTint="66"/>
          </w:tcPr>
          <w:p w:rsidR="008A323D" w:rsidRPr="00290E0B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Current</w:t>
            </w:r>
            <w:r>
              <w:rPr>
                <w:b/>
                <w:color w:val="FFFFFF" w:themeColor="background1"/>
                <w:sz w:val="22"/>
                <w:szCs w:val="22"/>
              </w:rPr>
              <w:t>ly in place</w:t>
            </w:r>
          </w:p>
          <w:p w:rsidR="008A323D" w:rsidRPr="00290E0B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Opportunities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 to consider</w:t>
            </w:r>
          </w:p>
          <w:p w:rsidR="008A323D" w:rsidRPr="00290E0B" w:rsidRDefault="008A323D" w:rsidP="00C05818">
            <w:pPr>
              <w:tabs>
                <w:tab w:val="left" w:pos="1382"/>
              </w:tabs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Plan</w:t>
            </w:r>
            <w:r>
              <w:rPr>
                <w:b/>
                <w:color w:val="FFFFFF" w:themeColor="background1"/>
                <w:sz w:val="22"/>
                <w:szCs w:val="22"/>
              </w:rPr>
              <w:t>ned 5Ps</w:t>
            </w:r>
            <w:r w:rsidRPr="00290E0B">
              <w:rPr>
                <w:b/>
                <w:color w:val="FFFFFF" w:themeColor="background1"/>
                <w:sz w:val="22"/>
                <w:szCs w:val="22"/>
              </w:rPr>
              <w:t xml:space="preserve"> 15-17</w:t>
            </w:r>
            <w:r>
              <w:rPr>
                <w:b/>
                <w:color w:val="FFFFFF" w:themeColor="background1"/>
                <w:sz w:val="22"/>
                <w:szCs w:val="22"/>
              </w:rPr>
              <w:tab/>
            </w:r>
          </w:p>
          <w:p w:rsidR="008A323D" w:rsidRPr="00042198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Evidence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 sources</w:t>
            </w:r>
          </w:p>
        </w:tc>
        <w:tc>
          <w:tcPr>
            <w:tcW w:w="2575" w:type="dxa"/>
            <w:shd w:val="clear" w:color="auto" w:fill="B2A1C7" w:themeFill="accent4" w:themeFillTint="99"/>
          </w:tcPr>
          <w:p w:rsidR="008A323D" w:rsidRPr="00042198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</w:p>
          <w:p w:rsidR="008A323D" w:rsidRPr="00042198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</w:p>
          <w:p w:rsidR="008A323D" w:rsidRPr="00042198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</w:p>
          <w:p w:rsidR="008A323D" w:rsidRPr="00042198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042198">
              <w:rPr>
                <w:b/>
                <w:color w:val="FFFFFF" w:themeColor="background1"/>
                <w:sz w:val="22"/>
                <w:szCs w:val="22"/>
              </w:rPr>
              <w:t xml:space="preserve">SUSTAINING &amp; GROWING </w:t>
            </w:r>
          </w:p>
        </w:tc>
        <w:tc>
          <w:tcPr>
            <w:tcW w:w="2574" w:type="dxa"/>
            <w:shd w:val="clear" w:color="auto" w:fill="B2A1C7" w:themeFill="accent4" w:themeFillTint="99"/>
          </w:tcPr>
          <w:p w:rsidR="008A323D" w:rsidRPr="00290E0B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Current</w:t>
            </w:r>
            <w:r>
              <w:rPr>
                <w:b/>
                <w:color w:val="FFFFFF" w:themeColor="background1"/>
                <w:sz w:val="22"/>
                <w:szCs w:val="22"/>
              </w:rPr>
              <w:t>ly in place</w:t>
            </w:r>
          </w:p>
          <w:p w:rsidR="008A323D" w:rsidRPr="00290E0B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Opportunities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 to consider</w:t>
            </w:r>
          </w:p>
          <w:p w:rsidR="008A323D" w:rsidRPr="00290E0B" w:rsidRDefault="008A323D" w:rsidP="00C05818">
            <w:pPr>
              <w:tabs>
                <w:tab w:val="left" w:pos="1382"/>
              </w:tabs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Plan</w:t>
            </w:r>
            <w:r>
              <w:rPr>
                <w:b/>
                <w:color w:val="FFFFFF" w:themeColor="background1"/>
                <w:sz w:val="22"/>
                <w:szCs w:val="22"/>
              </w:rPr>
              <w:t>ned 5Ps</w:t>
            </w:r>
            <w:r w:rsidRPr="00290E0B">
              <w:rPr>
                <w:b/>
                <w:color w:val="FFFFFF" w:themeColor="background1"/>
                <w:sz w:val="22"/>
                <w:szCs w:val="22"/>
              </w:rPr>
              <w:t xml:space="preserve"> 15-17</w:t>
            </w:r>
            <w:r>
              <w:rPr>
                <w:b/>
                <w:color w:val="FFFFFF" w:themeColor="background1"/>
                <w:sz w:val="22"/>
                <w:szCs w:val="22"/>
              </w:rPr>
              <w:tab/>
            </w:r>
          </w:p>
          <w:p w:rsidR="008A323D" w:rsidRPr="00042198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Evidence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 sources</w:t>
            </w:r>
          </w:p>
        </w:tc>
        <w:tc>
          <w:tcPr>
            <w:tcW w:w="2575" w:type="dxa"/>
            <w:shd w:val="clear" w:color="auto" w:fill="5F497A" w:themeFill="accent4" w:themeFillShade="BF"/>
          </w:tcPr>
          <w:p w:rsidR="008A323D" w:rsidRPr="00042198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</w:p>
          <w:p w:rsidR="008A323D" w:rsidRPr="00042198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</w:p>
          <w:p w:rsidR="008A323D" w:rsidRPr="00042198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</w:p>
          <w:p w:rsidR="008A323D" w:rsidRPr="00042198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042198">
              <w:rPr>
                <w:b/>
                <w:color w:val="FFFFFF" w:themeColor="background1"/>
                <w:sz w:val="22"/>
                <w:szCs w:val="22"/>
              </w:rPr>
              <w:t>EXCELLING</w:t>
            </w:r>
          </w:p>
        </w:tc>
        <w:tc>
          <w:tcPr>
            <w:tcW w:w="2575" w:type="dxa"/>
            <w:shd w:val="clear" w:color="auto" w:fill="5F497A" w:themeFill="accent4" w:themeFillShade="BF"/>
          </w:tcPr>
          <w:p w:rsidR="008A323D" w:rsidRPr="00290E0B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Current</w:t>
            </w:r>
            <w:r>
              <w:rPr>
                <w:b/>
                <w:color w:val="FFFFFF" w:themeColor="background1"/>
                <w:sz w:val="22"/>
                <w:szCs w:val="22"/>
              </w:rPr>
              <w:t>ly in place</w:t>
            </w:r>
          </w:p>
          <w:p w:rsidR="008A323D" w:rsidRPr="00290E0B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Opportunities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 to consider</w:t>
            </w:r>
          </w:p>
          <w:p w:rsidR="008A323D" w:rsidRPr="00290E0B" w:rsidRDefault="008A323D" w:rsidP="00C05818">
            <w:pPr>
              <w:tabs>
                <w:tab w:val="left" w:pos="1382"/>
              </w:tabs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Plan</w:t>
            </w:r>
            <w:r>
              <w:rPr>
                <w:b/>
                <w:color w:val="FFFFFF" w:themeColor="background1"/>
                <w:sz w:val="22"/>
                <w:szCs w:val="22"/>
              </w:rPr>
              <w:t>ned 5Ps</w:t>
            </w:r>
            <w:r w:rsidRPr="00290E0B">
              <w:rPr>
                <w:b/>
                <w:color w:val="FFFFFF" w:themeColor="background1"/>
                <w:sz w:val="22"/>
                <w:szCs w:val="22"/>
              </w:rPr>
              <w:t xml:space="preserve"> 15-17</w:t>
            </w:r>
            <w:r>
              <w:rPr>
                <w:b/>
                <w:color w:val="FFFFFF" w:themeColor="background1"/>
                <w:sz w:val="22"/>
                <w:szCs w:val="22"/>
              </w:rPr>
              <w:tab/>
            </w:r>
          </w:p>
          <w:p w:rsidR="008A323D" w:rsidRPr="00042198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Evidence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 sources</w:t>
            </w:r>
          </w:p>
        </w:tc>
      </w:tr>
      <w:tr w:rsidR="008D5C44" w:rsidRPr="008D5C44" w:rsidTr="003D61D5">
        <w:tc>
          <w:tcPr>
            <w:tcW w:w="2574" w:type="dxa"/>
          </w:tcPr>
          <w:p w:rsidR="007B53B7" w:rsidRPr="00AC56F1" w:rsidRDefault="007B53B7" w:rsidP="007B53B7">
            <w:pPr>
              <w:rPr>
                <w:sz w:val="20"/>
                <w:szCs w:val="22"/>
              </w:rPr>
            </w:pPr>
            <w:r w:rsidRPr="00AC56F1">
              <w:rPr>
                <w:sz w:val="20"/>
                <w:szCs w:val="22"/>
              </w:rPr>
              <w:t>• Teachers regularly review and revise teaching and learning programs.</w:t>
            </w:r>
          </w:p>
          <w:p w:rsidR="007B53B7" w:rsidRPr="00AC56F1" w:rsidRDefault="007B53B7" w:rsidP="007B53B7">
            <w:pPr>
              <w:rPr>
                <w:sz w:val="20"/>
                <w:szCs w:val="22"/>
              </w:rPr>
            </w:pPr>
          </w:p>
          <w:p w:rsidR="007B625A" w:rsidRPr="00AC56F1" w:rsidRDefault="007B625A" w:rsidP="007B53B7">
            <w:pPr>
              <w:rPr>
                <w:sz w:val="20"/>
                <w:szCs w:val="22"/>
              </w:rPr>
            </w:pPr>
          </w:p>
        </w:tc>
        <w:tc>
          <w:tcPr>
            <w:tcW w:w="2575" w:type="dxa"/>
          </w:tcPr>
          <w:p w:rsidR="007B625A" w:rsidRPr="00AC56F1" w:rsidRDefault="007B625A" w:rsidP="003D61D5">
            <w:pPr>
              <w:rPr>
                <w:sz w:val="20"/>
                <w:szCs w:val="22"/>
              </w:rPr>
            </w:pPr>
          </w:p>
        </w:tc>
        <w:tc>
          <w:tcPr>
            <w:tcW w:w="2575" w:type="dxa"/>
          </w:tcPr>
          <w:p w:rsidR="007B625A" w:rsidRPr="00AC56F1" w:rsidRDefault="007B53B7" w:rsidP="00077482">
            <w:pPr>
              <w:widowControl w:val="0"/>
              <w:spacing w:before="27" w:line="250" w:lineRule="auto"/>
              <w:ind w:left="151" w:right="182" w:hanging="151"/>
              <w:rPr>
                <w:sz w:val="20"/>
                <w:szCs w:val="22"/>
              </w:rPr>
            </w:pPr>
            <w:r w:rsidRPr="00AC56F1">
              <w:rPr>
                <w:sz w:val="20"/>
                <w:szCs w:val="22"/>
              </w:rPr>
              <w:t>• Teachers regularly use student performance data and other student feedback to evaluate the effectiveness o</w:t>
            </w:r>
            <w:r w:rsidR="00077482" w:rsidRPr="00AC56F1">
              <w:rPr>
                <w:sz w:val="20"/>
                <w:szCs w:val="22"/>
              </w:rPr>
              <w:t>f their own teaching practices.</w:t>
            </w:r>
          </w:p>
        </w:tc>
        <w:tc>
          <w:tcPr>
            <w:tcW w:w="2574" w:type="dxa"/>
          </w:tcPr>
          <w:p w:rsidR="007B625A" w:rsidRPr="00AC56F1" w:rsidRDefault="007B625A" w:rsidP="003D61D5">
            <w:pPr>
              <w:rPr>
                <w:sz w:val="20"/>
                <w:szCs w:val="22"/>
              </w:rPr>
            </w:pPr>
          </w:p>
        </w:tc>
        <w:tc>
          <w:tcPr>
            <w:tcW w:w="2575" w:type="dxa"/>
          </w:tcPr>
          <w:p w:rsidR="007B53B7" w:rsidRPr="00AC56F1" w:rsidRDefault="007B53B7" w:rsidP="007B53B7">
            <w:pPr>
              <w:rPr>
                <w:sz w:val="20"/>
                <w:szCs w:val="22"/>
              </w:rPr>
            </w:pPr>
            <w:r w:rsidRPr="00AC56F1">
              <w:rPr>
                <w:sz w:val="20"/>
                <w:szCs w:val="22"/>
              </w:rPr>
              <w:t>• The school leadership team demonstrates instructional leadership, promoting and modelling effective, evidence- based practice.</w:t>
            </w:r>
          </w:p>
          <w:p w:rsidR="007B53B7" w:rsidRPr="00AC56F1" w:rsidRDefault="007B53B7" w:rsidP="007B53B7">
            <w:pPr>
              <w:rPr>
                <w:sz w:val="20"/>
                <w:szCs w:val="22"/>
              </w:rPr>
            </w:pPr>
          </w:p>
          <w:p w:rsidR="007B625A" w:rsidRPr="00AC56F1" w:rsidRDefault="007B625A" w:rsidP="007B53B7">
            <w:pPr>
              <w:rPr>
                <w:sz w:val="20"/>
                <w:szCs w:val="22"/>
              </w:rPr>
            </w:pPr>
          </w:p>
        </w:tc>
        <w:tc>
          <w:tcPr>
            <w:tcW w:w="2575" w:type="dxa"/>
          </w:tcPr>
          <w:p w:rsidR="007B625A" w:rsidRPr="00AC56F1" w:rsidRDefault="007B625A" w:rsidP="003D61D5">
            <w:pPr>
              <w:rPr>
                <w:sz w:val="20"/>
                <w:szCs w:val="22"/>
              </w:rPr>
            </w:pPr>
          </w:p>
        </w:tc>
      </w:tr>
      <w:tr w:rsidR="008D5C44" w:rsidRPr="008D5C44" w:rsidTr="00AC56F1">
        <w:tc>
          <w:tcPr>
            <w:tcW w:w="2574" w:type="dxa"/>
          </w:tcPr>
          <w:p w:rsidR="007B53B7" w:rsidRPr="00AC56F1" w:rsidRDefault="007B53B7" w:rsidP="007B53B7">
            <w:pPr>
              <w:rPr>
                <w:sz w:val="20"/>
                <w:szCs w:val="22"/>
              </w:rPr>
            </w:pPr>
            <w:r w:rsidRPr="00AC56F1">
              <w:rPr>
                <w:sz w:val="20"/>
                <w:szCs w:val="22"/>
              </w:rPr>
              <w:t>• Teachers routinely review previous content and preview the learning planned for students in class.</w:t>
            </w:r>
          </w:p>
          <w:p w:rsidR="007B625A" w:rsidRPr="00AC56F1" w:rsidRDefault="007B625A" w:rsidP="00DE69E8">
            <w:pPr>
              <w:rPr>
                <w:sz w:val="20"/>
                <w:szCs w:val="22"/>
              </w:rPr>
            </w:pPr>
          </w:p>
        </w:tc>
        <w:tc>
          <w:tcPr>
            <w:tcW w:w="2575" w:type="dxa"/>
          </w:tcPr>
          <w:p w:rsidR="007B625A" w:rsidRPr="00AC56F1" w:rsidRDefault="007B625A" w:rsidP="003D61D5">
            <w:pPr>
              <w:rPr>
                <w:sz w:val="20"/>
                <w:szCs w:val="22"/>
              </w:rPr>
            </w:pP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:rsidR="007B625A" w:rsidRPr="00AC56F1" w:rsidRDefault="007B53B7" w:rsidP="003D61D5">
            <w:pPr>
              <w:rPr>
                <w:sz w:val="20"/>
                <w:szCs w:val="22"/>
              </w:rPr>
            </w:pPr>
            <w:r w:rsidRPr="00AC56F1">
              <w:rPr>
                <w:sz w:val="20"/>
                <w:szCs w:val="22"/>
              </w:rPr>
              <w:t>• Teachers provide explicit, specific and timely formative feedback to students on how to improve.</w:t>
            </w:r>
          </w:p>
        </w:tc>
        <w:tc>
          <w:tcPr>
            <w:tcW w:w="2574" w:type="dxa"/>
            <w:tcBorders>
              <w:bottom w:val="single" w:sz="4" w:space="0" w:color="auto"/>
            </w:tcBorders>
          </w:tcPr>
          <w:p w:rsidR="007B625A" w:rsidRPr="00AC56F1" w:rsidRDefault="007B625A" w:rsidP="003D61D5">
            <w:pPr>
              <w:rPr>
                <w:sz w:val="20"/>
                <w:szCs w:val="22"/>
              </w:rPr>
            </w:pP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:rsidR="007B625A" w:rsidRPr="00AC56F1" w:rsidRDefault="007B53B7" w:rsidP="003D61D5">
            <w:pPr>
              <w:rPr>
                <w:sz w:val="20"/>
                <w:szCs w:val="22"/>
              </w:rPr>
            </w:pPr>
            <w:r w:rsidRPr="00AC56F1">
              <w:rPr>
                <w:sz w:val="20"/>
                <w:szCs w:val="22"/>
              </w:rPr>
              <w:t>• Teachers regularly review learning with each student, ensuring all students have a clear understanding of how to improve their learning.</w:t>
            </w: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:rsidR="007B625A" w:rsidRPr="00AC56F1" w:rsidRDefault="007B625A" w:rsidP="003D61D5">
            <w:pPr>
              <w:rPr>
                <w:sz w:val="20"/>
                <w:szCs w:val="22"/>
              </w:rPr>
            </w:pPr>
          </w:p>
        </w:tc>
      </w:tr>
      <w:tr w:rsidR="008D5C44" w:rsidRPr="008D5C44" w:rsidTr="00AC56F1">
        <w:tc>
          <w:tcPr>
            <w:tcW w:w="2574" w:type="dxa"/>
          </w:tcPr>
          <w:p w:rsidR="007B625A" w:rsidRPr="00AC56F1" w:rsidRDefault="007B53B7" w:rsidP="00DE69E8">
            <w:pPr>
              <w:rPr>
                <w:sz w:val="20"/>
                <w:szCs w:val="22"/>
              </w:rPr>
            </w:pPr>
            <w:r w:rsidRPr="00AC56F1">
              <w:rPr>
                <w:sz w:val="20"/>
                <w:szCs w:val="22"/>
              </w:rPr>
              <w:t>• All classrooms are well managed, with well-planned teaching taking place, so that students can engage in learning productively, with minimal disruption.</w:t>
            </w:r>
          </w:p>
        </w:tc>
        <w:tc>
          <w:tcPr>
            <w:tcW w:w="2575" w:type="dxa"/>
          </w:tcPr>
          <w:p w:rsidR="007B625A" w:rsidRPr="00AC56F1" w:rsidRDefault="007B625A" w:rsidP="003D61D5">
            <w:pPr>
              <w:rPr>
                <w:sz w:val="20"/>
                <w:szCs w:val="22"/>
              </w:rPr>
            </w:pPr>
          </w:p>
        </w:tc>
        <w:tc>
          <w:tcPr>
            <w:tcW w:w="2575" w:type="dxa"/>
            <w:tcBorders>
              <w:bottom w:val="nil"/>
              <w:right w:val="nil"/>
            </w:tcBorders>
          </w:tcPr>
          <w:p w:rsidR="007B625A" w:rsidRPr="00AC56F1" w:rsidRDefault="007B625A" w:rsidP="003D61D5">
            <w:pPr>
              <w:rPr>
                <w:sz w:val="20"/>
                <w:szCs w:val="22"/>
              </w:rPr>
            </w:pPr>
          </w:p>
        </w:tc>
        <w:tc>
          <w:tcPr>
            <w:tcW w:w="2574" w:type="dxa"/>
            <w:tcBorders>
              <w:left w:val="nil"/>
              <w:bottom w:val="nil"/>
              <w:right w:val="nil"/>
            </w:tcBorders>
          </w:tcPr>
          <w:p w:rsidR="007B625A" w:rsidRPr="00AC56F1" w:rsidRDefault="007B625A" w:rsidP="003D61D5">
            <w:pPr>
              <w:rPr>
                <w:sz w:val="20"/>
                <w:szCs w:val="22"/>
              </w:rPr>
            </w:pPr>
          </w:p>
        </w:tc>
        <w:tc>
          <w:tcPr>
            <w:tcW w:w="2575" w:type="dxa"/>
            <w:tcBorders>
              <w:left w:val="nil"/>
              <w:bottom w:val="nil"/>
              <w:right w:val="nil"/>
            </w:tcBorders>
          </w:tcPr>
          <w:p w:rsidR="007B625A" w:rsidRPr="00AC56F1" w:rsidRDefault="007B625A" w:rsidP="003D61D5">
            <w:pPr>
              <w:rPr>
                <w:sz w:val="20"/>
                <w:szCs w:val="22"/>
              </w:rPr>
            </w:pPr>
          </w:p>
        </w:tc>
        <w:tc>
          <w:tcPr>
            <w:tcW w:w="2575" w:type="dxa"/>
            <w:tcBorders>
              <w:left w:val="nil"/>
              <w:bottom w:val="nil"/>
              <w:right w:val="nil"/>
            </w:tcBorders>
          </w:tcPr>
          <w:p w:rsidR="007B625A" w:rsidRPr="00AC56F1" w:rsidRDefault="007B625A" w:rsidP="003D61D5">
            <w:pPr>
              <w:rPr>
                <w:sz w:val="20"/>
                <w:szCs w:val="22"/>
              </w:rPr>
            </w:pPr>
          </w:p>
        </w:tc>
      </w:tr>
    </w:tbl>
    <w:p w:rsidR="00F20F4B" w:rsidRPr="008D5C44" w:rsidRDefault="00F20F4B" w:rsidP="00F20F4B">
      <w:pPr>
        <w:rPr>
          <w:sz w:val="22"/>
          <w:szCs w:val="22"/>
        </w:rPr>
      </w:pPr>
    </w:p>
    <w:p w:rsidR="00F20F4B" w:rsidRPr="008D5C44" w:rsidRDefault="00F20F4B" w:rsidP="00F20F4B">
      <w:pPr>
        <w:rPr>
          <w:sz w:val="22"/>
          <w:szCs w:val="22"/>
        </w:rPr>
      </w:pPr>
      <w:r w:rsidRPr="008D5C44">
        <w:rPr>
          <w:sz w:val="22"/>
          <w:szCs w:val="22"/>
        </w:rPr>
        <w:br w:type="page"/>
      </w:r>
    </w:p>
    <w:p w:rsidR="00077482" w:rsidRPr="00077482" w:rsidRDefault="00077482" w:rsidP="00077482">
      <w:pPr>
        <w:spacing w:before="100" w:beforeAutospacing="1" w:after="100" w:afterAutospacing="1"/>
        <w:rPr>
          <w:b/>
          <w:sz w:val="28"/>
          <w:szCs w:val="28"/>
        </w:rPr>
      </w:pPr>
      <w:r w:rsidRPr="00077482">
        <w:rPr>
          <w:b/>
          <w:sz w:val="28"/>
          <w:szCs w:val="28"/>
        </w:rPr>
        <w:t>School Excellence Framework - Teaching Elements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575"/>
        <w:gridCol w:w="2575"/>
        <w:gridCol w:w="2574"/>
        <w:gridCol w:w="2575"/>
        <w:gridCol w:w="2575"/>
      </w:tblGrid>
      <w:tr w:rsidR="008A323D" w:rsidRPr="008D5C44" w:rsidTr="003D61D5">
        <w:tc>
          <w:tcPr>
            <w:tcW w:w="2574" w:type="dxa"/>
            <w:shd w:val="clear" w:color="auto" w:fill="CCC0D9" w:themeFill="accent4" w:themeFillTint="66"/>
          </w:tcPr>
          <w:p w:rsidR="008A323D" w:rsidRDefault="008A323D" w:rsidP="003D61D5">
            <w:pPr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DATA SKILLS AND USE</w:t>
            </w:r>
          </w:p>
          <w:p w:rsidR="008A323D" w:rsidRDefault="008A323D" w:rsidP="003D61D5">
            <w:pPr>
              <w:rPr>
                <w:b/>
                <w:color w:val="FFFFFF" w:themeColor="background1"/>
                <w:sz w:val="22"/>
                <w:szCs w:val="22"/>
              </w:rPr>
            </w:pPr>
          </w:p>
          <w:p w:rsidR="008A323D" w:rsidRPr="00FB33E4" w:rsidRDefault="008A323D" w:rsidP="003D61D5">
            <w:pPr>
              <w:rPr>
                <w:b/>
                <w:color w:val="FFFFFF" w:themeColor="background1"/>
                <w:sz w:val="22"/>
                <w:szCs w:val="22"/>
              </w:rPr>
            </w:pPr>
          </w:p>
          <w:p w:rsidR="008A323D" w:rsidRPr="00FB33E4" w:rsidRDefault="008A323D" w:rsidP="003D61D5">
            <w:pPr>
              <w:rPr>
                <w:color w:val="FFFFFF" w:themeColor="background1"/>
                <w:sz w:val="22"/>
                <w:szCs w:val="22"/>
              </w:rPr>
            </w:pPr>
            <w:r w:rsidRPr="00FB33E4">
              <w:rPr>
                <w:color w:val="FFFFFF" w:themeColor="background1"/>
                <w:sz w:val="22"/>
                <w:szCs w:val="22"/>
              </w:rPr>
              <w:t>DELIVERING</w:t>
            </w:r>
          </w:p>
        </w:tc>
        <w:tc>
          <w:tcPr>
            <w:tcW w:w="2575" w:type="dxa"/>
            <w:shd w:val="clear" w:color="auto" w:fill="CCC0D9" w:themeFill="accent4" w:themeFillTint="66"/>
          </w:tcPr>
          <w:p w:rsidR="008A323D" w:rsidRPr="00290E0B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Current</w:t>
            </w:r>
            <w:r>
              <w:rPr>
                <w:b/>
                <w:color w:val="FFFFFF" w:themeColor="background1"/>
                <w:sz w:val="22"/>
                <w:szCs w:val="22"/>
              </w:rPr>
              <w:t>ly in place</w:t>
            </w:r>
          </w:p>
          <w:p w:rsidR="008A323D" w:rsidRPr="00290E0B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Opportunities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 to consider</w:t>
            </w:r>
          </w:p>
          <w:p w:rsidR="008A323D" w:rsidRPr="00290E0B" w:rsidRDefault="008A323D" w:rsidP="00C05818">
            <w:pPr>
              <w:tabs>
                <w:tab w:val="left" w:pos="1382"/>
              </w:tabs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Plan</w:t>
            </w:r>
            <w:r>
              <w:rPr>
                <w:b/>
                <w:color w:val="FFFFFF" w:themeColor="background1"/>
                <w:sz w:val="22"/>
                <w:szCs w:val="22"/>
              </w:rPr>
              <w:t>ned 5Ps</w:t>
            </w:r>
            <w:r w:rsidRPr="00290E0B">
              <w:rPr>
                <w:b/>
                <w:color w:val="FFFFFF" w:themeColor="background1"/>
                <w:sz w:val="22"/>
                <w:szCs w:val="22"/>
              </w:rPr>
              <w:t xml:space="preserve"> 15-17</w:t>
            </w:r>
            <w:r>
              <w:rPr>
                <w:b/>
                <w:color w:val="FFFFFF" w:themeColor="background1"/>
                <w:sz w:val="22"/>
                <w:szCs w:val="22"/>
              </w:rPr>
              <w:tab/>
            </w:r>
          </w:p>
          <w:p w:rsidR="008A323D" w:rsidRPr="00042198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Evidence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 sources</w:t>
            </w:r>
          </w:p>
        </w:tc>
        <w:tc>
          <w:tcPr>
            <w:tcW w:w="2575" w:type="dxa"/>
            <w:shd w:val="clear" w:color="auto" w:fill="B2A1C7" w:themeFill="accent4" w:themeFillTint="99"/>
          </w:tcPr>
          <w:p w:rsidR="008A323D" w:rsidRPr="00042198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</w:p>
          <w:p w:rsidR="008A323D" w:rsidRPr="00042198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</w:p>
          <w:p w:rsidR="008A323D" w:rsidRPr="00042198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</w:p>
          <w:p w:rsidR="008A323D" w:rsidRPr="00042198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042198">
              <w:rPr>
                <w:b/>
                <w:color w:val="FFFFFF" w:themeColor="background1"/>
                <w:sz w:val="22"/>
                <w:szCs w:val="22"/>
              </w:rPr>
              <w:t xml:space="preserve">SUSTAINING &amp; GROWING </w:t>
            </w:r>
          </w:p>
        </w:tc>
        <w:tc>
          <w:tcPr>
            <w:tcW w:w="2574" w:type="dxa"/>
            <w:shd w:val="clear" w:color="auto" w:fill="B2A1C7" w:themeFill="accent4" w:themeFillTint="99"/>
          </w:tcPr>
          <w:p w:rsidR="008A323D" w:rsidRPr="00290E0B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Current</w:t>
            </w:r>
            <w:r>
              <w:rPr>
                <w:b/>
                <w:color w:val="FFFFFF" w:themeColor="background1"/>
                <w:sz w:val="22"/>
                <w:szCs w:val="22"/>
              </w:rPr>
              <w:t>ly in place</w:t>
            </w:r>
          </w:p>
          <w:p w:rsidR="008A323D" w:rsidRPr="00290E0B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Opportunities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 to consider</w:t>
            </w:r>
          </w:p>
          <w:p w:rsidR="008A323D" w:rsidRPr="00290E0B" w:rsidRDefault="008A323D" w:rsidP="00C05818">
            <w:pPr>
              <w:tabs>
                <w:tab w:val="left" w:pos="1382"/>
              </w:tabs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Plan</w:t>
            </w:r>
            <w:r>
              <w:rPr>
                <w:b/>
                <w:color w:val="FFFFFF" w:themeColor="background1"/>
                <w:sz w:val="22"/>
                <w:szCs w:val="22"/>
              </w:rPr>
              <w:t>ned 5Ps</w:t>
            </w:r>
            <w:r w:rsidRPr="00290E0B">
              <w:rPr>
                <w:b/>
                <w:color w:val="FFFFFF" w:themeColor="background1"/>
                <w:sz w:val="22"/>
                <w:szCs w:val="22"/>
              </w:rPr>
              <w:t xml:space="preserve"> 15-17</w:t>
            </w:r>
            <w:r>
              <w:rPr>
                <w:b/>
                <w:color w:val="FFFFFF" w:themeColor="background1"/>
                <w:sz w:val="22"/>
                <w:szCs w:val="22"/>
              </w:rPr>
              <w:tab/>
            </w:r>
          </w:p>
          <w:p w:rsidR="008A323D" w:rsidRPr="00042198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Evidence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 sources</w:t>
            </w:r>
          </w:p>
        </w:tc>
        <w:tc>
          <w:tcPr>
            <w:tcW w:w="2575" w:type="dxa"/>
            <w:shd w:val="clear" w:color="auto" w:fill="5F497A" w:themeFill="accent4" w:themeFillShade="BF"/>
          </w:tcPr>
          <w:p w:rsidR="008A323D" w:rsidRPr="00042198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</w:p>
          <w:p w:rsidR="008A323D" w:rsidRPr="00042198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</w:p>
          <w:p w:rsidR="008A323D" w:rsidRPr="00042198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</w:p>
          <w:p w:rsidR="008A323D" w:rsidRPr="00042198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042198">
              <w:rPr>
                <w:b/>
                <w:color w:val="FFFFFF" w:themeColor="background1"/>
                <w:sz w:val="22"/>
                <w:szCs w:val="22"/>
              </w:rPr>
              <w:t>EXCELLING</w:t>
            </w:r>
          </w:p>
        </w:tc>
        <w:tc>
          <w:tcPr>
            <w:tcW w:w="2575" w:type="dxa"/>
            <w:shd w:val="clear" w:color="auto" w:fill="5F497A" w:themeFill="accent4" w:themeFillShade="BF"/>
          </w:tcPr>
          <w:p w:rsidR="008A323D" w:rsidRPr="00290E0B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Current</w:t>
            </w:r>
            <w:r>
              <w:rPr>
                <w:b/>
                <w:color w:val="FFFFFF" w:themeColor="background1"/>
                <w:sz w:val="22"/>
                <w:szCs w:val="22"/>
              </w:rPr>
              <w:t>ly in place</w:t>
            </w:r>
          </w:p>
          <w:p w:rsidR="008A323D" w:rsidRPr="00290E0B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Opportunities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 to consider</w:t>
            </w:r>
          </w:p>
          <w:p w:rsidR="008A323D" w:rsidRPr="00290E0B" w:rsidRDefault="008A323D" w:rsidP="00C05818">
            <w:pPr>
              <w:tabs>
                <w:tab w:val="left" w:pos="1382"/>
              </w:tabs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Plan</w:t>
            </w:r>
            <w:r>
              <w:rPr>
                <w:b/>
                <w:color w:val="FFFFFF" w:themeColor="background1"/>
                <w:sz w:val="22"/>
                <w:szCs w:val="22"/>
              </w:rPr>
              <w:t>ned 5Ps</w:t>
            </w:r>
            <w:r w:rsidRPr="00290E0B">
              <w:rPr>
                <w:b/>
                <w:color w:val="FFFFFF" w:themeColor="background1"/>
                <w:sz w:val="22"/>
                <w:szCs w:val="22"/>
              </w:rPr>
              <w:t xml:space="preserve"> 15-17</w:t>
            </w:r>
            <w:r>
              <w:rPr>
                <w:b/>
                <w:color w:val="FFFFFF" w:themeColor="background1"/>
                <w:sz w:val="22"/>
                <w:szCs w:val="22"/>
              </w:rPr>
              <w:tab/>
            </w:r>
          </w:p>
          <w:p w:rsidR="008A323D" w:rsidRPr="00042198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Evidence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 sources</w:t>
            </w:r>
          </w:p>
        </w:tc>
      </w:tr>
      <w:tr w:rsidR="00077482" w:rsidRPr="008D5C44" w:rsidTr="003D61D5">
        <w:tc>
          <w:tcPr>
            <w:tcW w:w="2574" w:type="dxa"/>
          </w:tcPr>
          <w:p w:rsidR="00077482" w:rsidRPr="00AC56F1" w:rsidRDefault="00077482" w:rsidP="00077482">
            <w:pPr>
              <w:rPr>
                <w:sz w:val="20"/>
                <w:szCs w:val="22"/>
              </w:rPr>
            </w:pPr>
            <w:r w:rsidRPr="00AC56F1">
              <w:rPr>
                <w:sz w:val="20"/>
                <w:szCs w:val="22"/>
              </w:rPr>
              <w:t>• Teachers analyse and use student assessment data to understand the learning needs of students.</w:t>
            </w:r>
          </w:p>
          <w:p w:rsidR="00077482" w:rsidRPr="00AC56F1" w:rsidRDefault="00077482" w:rsidP="00077482">
            <w:pPr>
              <w:rPr>
                <w:sz w:val="20"/>
                <w:szCs w:val="22"/>
              </w:rPr>
            </w:pPr>
          </w:p>
          <w:p w:rsidR="00077482" w:rsidRPr="00AC56F1" w:rsidRDefault="00077482" w:rsidP="00077482">
            <w:pPr>
              <w:rPr>
                <w:sz w:val="20"/>
                <w:szCs w:val="22"/>
              </w:rPr>
            </w:pPr>
          </w:p>
        </w:tc>
        <w:tc>
          <w:tcPr>
            <w:tcW w:w="2575" w:type="dxa"/>
          </w:tcPr>
          <w:p w:rsidR="00077482" w:rsidRPr="00AC56F1" w:rsidRDefault="00077482" w:rsidP="003D61D5">
            <w:pPr>
              <w:rPr>
                <w:sz w:val="20"/>
                <w:szCs w:val="22"/>
              </w:rPr>
            </w:pPr>
          </w:p>
        </w:tc>
        <w:tc>
          <w:tcPr>
            <w:tcW w:w="2575" w:type="dxa"/>
          </w:tcPr>
          <w:p w:rsidR="00077482" w:rsidRPr="00AC56F1" w:rsidRDefault="00077482" w:rsidP="00077482">
            <w:pPr>
              <w:widowControl w:val="0"/>
              <w:spacing w:before="27" w:line="250" w:lineRule="auto"/>
              <w:ind w:left="151" w:right="182" w:hanging="151"/>
              <w:rPr>
                <w:sz w:val="20"/>
                <w:szCs w:val="22"/>
              </w:rPr>
            </w:pPr>
            <w:r w:rsidRPr="00AC56F1">
              <w:rPr>
                <w:sz w:val="20"/>
                <w:szCs w:val="22"/>
              </w:rPr>
              <w:t>• Teachers incorporate data analysis in their planning for learning.</w:t>
            </w:r>
          </w:p>
          <w:p w:rsidR="00077482" w:rsidRPr="00AC56F1" w:rsidRDefault="00077482" w:rsidP="00077482">
            <w:pPr>
              <w:widowControl w:val="0"/>
              <w:spacing w:before="27" w:line="250" w:lineRule="auto"/>
              <w:ind w:left="151" w:right="182" w:hanging="151"/>
              <w:rPr>
                <w:sz w:val="20"/>
                <w:szCs w:val="22"/>
              </w:rPr>
            </w:pPr>
          </w:p>
          <w:p w:rsidR="00077482" w:rsidRPr="00AC56F1" w:rsidRDefault="00077482" w:rsidP="00077482">
            <w:pPr>
              <w:widowControl w:val="0"/>
              <w:spacing w:before="27" w:line="250" w:lineRule="auto"/>
              <w:ind w:left="151" w:right="182" w:hanging="151"/>
              <w:rPr>
                <w:sz w:val="20"/>
                <w:szCs w:val="22"/>
              </w:rPr>
            </w:pPr>
          </w:p>
        </w:tc>
        <w:tc>
          <w:tcPr>
            <w:tcW w:w="2574" w:type="dxa"/>
          </w:tcPr>
          <w:p w:rsidR="00077482" w:rsidRPr="00AC56F1" w:rsidRDefault="00077482" w:rsidP="003D61D5">
            <w:pPr>
              <w:rPr>
                <w:sz w:val="20"/>
                <w:szCs w:val="22"/>
              </w:rPr>
            </w:pPr>
          </w:p>
        </w:tc>
        <w:tc>
          <w:tcPr>
            <w:tcW w:w="2575" w:type="dxa"/>
          </w:tcPr>
          <w:p w:rsidR="00077482" w:rsidRPr="00AC56F1" w:rsidRDefault="00077482" w:rsidP="003D61D5">
            <w:pPr>
              <w:rPr>
                <w:sz w:val="20"/>
                <w:szCs w:val="22"/>
              </w:rPr>
            </w:pPr>
            <w:r w:rsidRPr="00AC56F1">
              <w:rPr>
                <w:sz w:val="20"/>
                <w:szCs w:val="22"/>
              </w:rPr>
              <w:t>• Teachers demonstrate a sophisticated understanding and use of student assessment and data literacy concepts (eg. value- added, growth, improvem</w:t>
            </w:r>
            <w:r w:rsidR="00AC56F1" w:rsidRPr="00AC56F1">
              <w:rPr>
                <w:sz w:val="20"/>
                <w:szCs w:val="22"/>
              </w:rPr>
              <w:t>ent, statistical significance).</w:t>
            </w:r>
          </w:p>
        </w:tc>
        <w:tc>
          <w:tcPr>
            <w:tcW w:w="2575" w:type="dxa"/>
          </w:tcPr>
          <w:p w:rsidR="00077482" w:rsidRPr="00AC56F1" w:rsidRDefault="00077482" w:rsidP="003D61D5">
            <w:pPr>
              <w:rPr>
                <w:sz w:val="20"/>
                <w:szCs w:val="22"/>
              </w:rPr>
            </w:pPr>
          </w:p>
        </w:tc>
      </w:tr>
      <w:tr w:rsidR="00077482" w:rsidRPr="008D5C44" w:rsidTr="003D61D5">
        <w:tc>
          <w:tcPr>
            <w:tcW w:w="2574" w:type="dxa"/>
          </w:tcPr>
          <w:p w:rsidR="00077482" w:rsidRPr="00AC56F1" w:rsidRDefault="00077482" w:rsidP="00077482">
            <w:pPr>
              <w:rPr>
                <w:sz w:val="20"/>
                <w:szCs w:val="22"/>
              </w:rPr>
            </w:pPr>
            <w:r w:rsidRPr="00AC56F1">
              <w:rPr>
                <w:sz w:val="20"/>
                <w:szCs w:val="22"/>
              </w:rPr>
              <w:t>• The school’s professional learning builds teacher skills in the analysis, interpretation and use of student performance data.</w:t>
            </w:r>
          </w:p>
          <w:p w:rsidR="00077482" w:rsidRPr="00AC56F1" w:rsidRDefault="00077482" w:rsidP="00077482">
            <w:pPr>
              <w:rPr>
                <w:sz w:val="20"/>
                <w:szCs w:val="22"/>
              </w:rPr>
            </w:pPr>
          </w:p>
        </w:tc>
        <w:tc>
          <w:tcPr>
            <w:tcW w:w="2575" w:type="dxa"/>
          </w:tcPr>
          <w:p w:rsidR="00077482" w:rsidRPr="00AC56F1" w:rsidRDefault="00077482" w:rsidP="003D61D5">
            <w:pPr>
              <w:rPr>
                <w:sz w:val="20"/>
                <w:szCs w:val="22"/>
              </w:rPr>
            </w:pPr>
          </w:p>
        </w:tc>
        <w:tc>
          <w:tcPr>
            <w:tcW w:w="2575" w:type="dxa"/>
          </w:tcPr>
          <w:p w:rsidR="00077482" w:rsidRPr="00AC56F1" w:rsidRDefault="00077482" w:rsidP="00077482">
            <w:pPr>
              <w:widowControl w:val="0"/>
              <w:spacing w:before="27" w:line="250" w:lineRule="auto"/>
              <w:ind w:left="151" w:right="182" w:hanging="151"/>
              <w:rPr>
                <w:sz w:val="20"/>
                <w:szCs w:val="22"/>
              </w:rPr>
            </w:pPr>
            <w:r w:rsidRPr="00AC56F1">
              <w:rPr>
                <w:sz w:val="20"/>
                <w:szCs w:val="22"/>
              </w:rPr>
              <w:t>• Assessment instruments are used regularly to help monitor student learning progress and to identify skill gaps for improvement.</w:t>
            </w:r>
          </w:p>
          <w:p w:rsidR="00077482" w:rsidRPr="00AC56F1" w:rsidRDefault="00077482" w:rsidP="00077482">
            <w:pPr>
              <w:widowControl w:val="0"/>
              <w:spacing w:before="27" w:line="250" w:lineRule="auto"/>
              <w:ind w:left="151" w:right="182" w:hanging="151"/>
              <w:rPr>
                <w:sz w:val="20"/>
                <w:szCs w:val="22"/>
              </w:rPr>
            </w:pPr>
          </w:p>
          <w:p w:rsidR="00077482" w:rsidRPr="00AC56F1" w:rsidRDefault="00077482" w:rsidP="00AC56F1">
            <w:pPr>
              <w:widowControl w:val="0"/>
              <w:spacing w:before="27" w:line="250" w:lineRule="auto"/>
              <w:ind w:right="182"/>
              <w:rPr>
                <w:sz w:val="20"/>
                <w:szCs w:val="22"/>
              </w:rPr>
            </w:pPr>
          </w:p>
        </w:tc>
        <w:tc>
          <w:tcPr>
            <w:tcW w:w="2574" w:type="dxa"/>
          </w:tcPr>
          <w:p w:rsidR="00077482" w:rsidRPr="00AC56F1" w:rsidRDefault="00077482" w:rsidP="003D61D5">
            <w:pPr>
              <w:rPr>
                <w:sz w:val="20"/>
                <w:szCs w:val="22"/>
              </w:rPr>
            </w:pPr>
          </w:p>
        </w:tc>
        <w:tc>
          <w:tcPr>
            <w:tcW w:w="2575" w:type="dxa"/>
          </w:tcPr>
          <w:p w:rsidR="00077482" w:rsidRPr="00AC56F1" w:rsidRDefault="00077482" w:rsidP="00077482">
            <w:pPr>
              <w:rPr>
                <w:sz w:val="20"/>
                <w:szCs w:val="22"/>
              </w:rPr>
            </w:pPr>
            <w:r w:rsidRPr="00AC56F1">
              <w:rPr>
                <w:sz w:val="20"/>
                <w:szCs w:val="22"/>
              </w:rPr>
              <w:t>• Teachers clearly understand and utilise assessment for learning, assessment as learning and assessment of learning in determining teaching directions, school perfor</w:t>
            </w:r>
            <w:r w:rsidR="00AC56F1" w:rsidRPr="00AC56F1">
              <w:rPr>
                <w:sz w:val="20"/>
                <w:szCs w:val="22"/>
              </w:rPr>
              <w:t>mance levels and effectiveness.</w:t>
            </w:r>
          </w:p>
        </w:tc>
        <w:tc>
          <w:tcPr>
            <w:tcW w:w="2575" w:type="dxa"/>
          </w:tcPr>
          <w:p w:rsidR="00077482" w:rsidRPr="00AC56F1" w:rsidRDefault="00077482" w:rsidP="003D61D5">
            <w:pPr>
              <w:rPr>
                <w:sz w:val="20"/>
                <w:szCs w:val="22"/>
              </w:rPr>
            </w:pPr>
          </w:p>
        </w:tc>
      </w:tr>
      <w:tr w:rsidR="00077482" w:rsidRPr="008D5C44" w:rsidTr="00AC56F1">
        <w:tc>
          <w:tcPr>
            <w:tcW w:w="2574" w:type="dxa"/>
          </w:tcPr>
          <w:p w:rsidR="00077482" w:rsidRPr="00AC56F1" w:rsidRDefault="00077482" w:rsidP="00077482">
            <w:pPr>
              <w:rPr>
                <w:sz w:val="20"/>
                <w:szCs w:val="22"/>
              </w:rPr>
            </w:pPr>
            <w:r w:rsidRPr="00AC56F1">
              <w:rPr>
                <w:sz w:val="20"/>
                <w:szCs w:val="22"/>
              </w:rPr>
              <w:t>• Data analysis informs the school’s learning goals and monitors progress towards them.</w:t>
            </w:r>
          </w:p>
          <w:p w:rsidR="00077482" w:rsidRPr="00AC56F1" w:rsidRDefault="00077482" w:rsidP="00077482">
            <w:pPr>
              <w:rPr>
                <w:sz w:val="20"/>
                <w:szCs w:val="22"/>
              </w:rPr>
            </w:pPr>
          </w:p>
          <w:p w:rsidR="00077482" w:rsidRPr="00AC56F1" w:rsidRDefault="00077482" w:rsidP="00077482">
            <w:pPr>
              <w:rPr>
                <w:sz w:val="20"/>
                <w:szCs w:val="22"/>
              </w:rPr>
            </w:pPr>
          </w:p>
        </w:tc>
        <w:tc>
          <w:tcPr>
            <w:tcW w:w="2575" w:type="dxa"/>
          </w:tcPr>
          <w:p w:rsidR="00077482" w:rsidRPr="00AC56F1" w:rsidRDefault="00077482" w:rsidP="003D61D5">
            <w:pPr>
              <w:rPr>
                <w:sz w:val="20"/>
                <w:szCs w:val="22"/>
              </w:rPr>
            </w:pP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:rsidR="00077482" w:rsidRPr="00AC56F1" w:rsidRDefault="00077482" w:rsidP="00077482">
            <w:pPr>
              <w:widowControl w:val="0"/>
              <w:spacing w:before="27" w:line="250" w:lineRule="auto"/>
              <w:ind w:left="151" w:right="182" w:hanging="151"/>
              <w:rPr>
                <w:sz w:val="20"/>
                <w:szCs w:val="22"/>
              </w:rPr>
            </w:pPr>
            <w:r w:rsidRPr="00AC56F1">
              <w:rPr>
                <w:sz w:val="20"/>
                <w:szCs w:val="22"/>
              </w:rPr>
              <w:t>• The school leadership team engages the school community in reflecting on student performance data.</w:t>
            </w:r>
          </w:p>
        </w:tc>
        <w:tc>
          <w:tcPr>
            <w:tcW w:w="2574" w:type="dxa"/>
            <w:tcBorders>
              <w:bottom w:val="single" w:sz="4" w:space="0" w:color="auto"/>
            </w:tcBorders>
          </w:tcPr>
          <w:p w:rsidR="00077482" w:rsidRPr="00AC56F1" w:rsidRDefault="00077482" w:rsidP="003D61D5">
            <w:pPr>
              <w:rPr>
                <w:sz w:val="20"/>
                <w:szCs w:val="22"/>
              </w:rPr>
            </w:pPr>
          </w:p>
        </w:tc>
        <w:tc>
          <w:tcPr>
            <w:tcW w:w="2575" w:type="dxa"/>
          </w:tcPr>
          <w:p w:rsidR="00077482" w:rsidRPr="00AC56F1" w:rsidRDefault="00AC56F1" w:rsidP="00077482">
            <w:pPr>
              <w:rPr>
                <w:sz w:val="20"/>
                <w:szCs w:val="22"/>
              </w:rPr>
            </w:pPr>
            <w:r w:rsidRPr="00AC56F1">
              <w:rPr>
                <w:sz w:val="20"/>
                <w:szCs w:val="22"/>
              </w:rPr>
              <w:t xml:space="preserve">• Teachers take </w:t>
            </w:r>
            <w:r w:rsidR="00077482" w:rsidRPr="00AC56F1">
              <w:rPr>
                <w:sz w:val="20"/>
                <w:szCs w:val="22"/>
              </w:rPr>
              <w:t>responsibility  for changes in practice required to achieve improved school performance and are using data on a regular basis to monitor the effe</w:t>
            </w:r>
            <w:r w:rsidRPr="00AC56F1">
              <w:rPr>
                <w:sz w:val="20"/>
                <w:szCs w:val="22"/>
              </w:rPr>
              <w:t>ctiveness of their own efforts.</w:t>
            </w:r>
          </w:p>
        </w:tc>
        <w:tc>
          <w:tcPr>
            <w:tcW w:w="2575" w:type="dxa"/>
          </w:tcPr>
          <w:p w:rsidR="00077482" w:rsidRPr="00AC56F1" w:rsidRDefault="00077482" w:rsidP="003D61D5">
            <w:pPr>
              <w:rPr>
                <w:sz w:val="20"/>
                <w:szCs w:val="22"/>
              </w:rPr>
            </w:pPr>
          </w:p>
        </w:tc>
      </w:tr>
      <w:tr w:rsidR="00077482" w:rsidRPr="008D5C44" w:rsidTr="00AC56F1">
        <w:tc>
          <w:tcPr>
            <w:tcW w:w="2574" w:type="dxa"/>
          </w:tcPr>
          <w:p w:rsidR="00077482" w:rsidRPr="00AC56F1" w:rsidRDefault="00077482" w:rsidP="00077482">
            <w:pPr>
              <w:rPr>
                <w:sz w:val="20"/>
                <w:szCs w:val="22"/>
              </w:rPr>
            </w:pPr>
            <w:r w:rsidRPr="00AC56F1">
              <w:rPr>
                <w:sz w:val="20"/>
                <w:szCs w:val="22"/>
              </w:rPr>
              <w:t>• School analysis of student performance data is provided to the community on a regular basis.</w:t>
            </w:r>
          </w:p>
          <w:p w:rsidR="00077482" w:rsidRPr="00AC56F1" w:rsidRDefault="00077482" w:rsidP="00077482">
            <w:pPr>
              <w:rPr>
                <w:sz w:val="20"/>
                <w:szCs w:val="22"/>
              </w:rPr>
            </w:pPr>
          </w:p>
          <w:p w:rsidR="00077482" w:rsidRPr="00AC56F1" w:rsidRDefault="00077482" w:rsidP="00077482">
            <w:pPr>
              <w:rPr>
                <w:sz w:val="20"/>
                <w:szCs w:val="22"/>
              </w:rPr>
            </w:pPr>
          </w:p>
        </w:tc>
        <w:tc>
          <w:tcPr>
            <w:tcW w:w="2575" w:type="dxa"/>
          </w:tcPr>
          <w:p w:rsidR="00077482" w:rsidRPr="00AC56F1" w:rsidRDefault="00077482" w:rsidP="003D61D5">
            <w:pPr>
              <w:rPr>
                <w:sz w:val="20"/>
                <w:szCs w:val="22"/>
              </w:rPr>
            </w:pPr>
          </w:p>
        </w:tc>
        <w:tc>
          <w:tcPr>
            <w:tcW w:w="2575" w:type="dxa"/>
            <w:tcBorders>
              <w:bottom w:val="nil"/>
              <w:right w:val="nil"/>
            </w:tcBorders>
          </w:tcPr>
          <w:p w:rsidR="00077482" w:rsidRPr="00AC56F1" w:rsidRDefault="00077482" w:rsidP="00077482">
            <w:pPr>
              <w:widowControl w:val="0"/>
              <w:spacing w:before="27" w:line="250" w:lineRule="auto"/>
              <w:ind w:left="151" w:right="182" w:hanging="151"/>
              <w:rPr>
                <w:sz w:val="20"/>
                <w:szCs w:val="22"/>
              </w:rPr>
            </w:pPr>
          </w:p>
        </w:tc>
        <w:tc>
          <w:tcPr>
            <w:tcW w:w="2574" w:type="dxa"/>
            <w:tcBorders>
              <w:left w:val="nil"/>
              <w:bottom w:val="nil"/>
            </w:tcBorders>
          </w:tcPr>
          <w:p w:rsidR="00077482" w:rsidRPr="00AC56F1" w:rsidRDefault="00077482" w:rsidP="003D61D5">
            <w:pPr>
              <w:rPr>
                <w:sz w:val="20"/>
                <w:szCs w:val="22"/>
              </w:rPr>
            </w:pP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:rsidR="00077482" w:rsidRPr="00AC56F1" w:rsidRDefault="00077482" w:rsidP="00077482">
            <w:pPr>
              <w:rPr>
                <w:sz w:val="20"/>
                <w:szCs w:val="22"/>
              </w:rPr>
            </w:pPr>
            <w:r w:rsidRPr="00AC56F1">
              <w:rPr>
                <w:sz w:val="20"/>
                <w:szCs w:val="22"/>
              </w:rPr>
              <w:t>• The school leadership team builds the collective capacity of the staff and school community to use data to inform strategic school improvement efforts.</w:t>
            </w: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:rsidR="00077482" w:rsidRPr="00AC56F1" w:rsidRDefault="00077482" w:rsidP="003D61D5">
            <w:pPr>
              <w:rPr>
                <w:sz w:val="20"/>
                <w:szCs w:val="22"/>
              </w:rPr>
            </w:pPr>
          </w:p>
        </w:tc>
      </w:tr>
      <w:tr w:rsidR="00077482" w:rsidRPr="008D5C44" w:rsidTr="00AC56F1">
        <w:tc>
          <w:tcPr>
            <w:tcW w:w="2574" w:type="dxa"/>
          </w:tcPr>
          <w:p w:rsidR="00077482" w:rsidRPr="00AC56F1" w:rsidRDefault="00077482" w:rsidP="00077482">
            <w:pPr>
              <w:rPr>
                <w:sz w:val="20"/>
                <w:szCs w:val="22"/>
              </w:rPr>
            </w:pPr>
            <w:r w:rsidRPr="00AC56F1">
              <w:rPr>
                <w:sz w:val="20"/>
                <w:szCs w:val="22"/>
              </w:rPr>
              <w:t>• The school leadership team regularly uses data to inform key decisions.</w:t>
            </w:r>
          </w:p>
        </w:tc>
        <w:tc>
          <w:tcPr>
            <w:tcW w:w="2575" w:type="dxa"/>
          </w:tcPr>
          <w:p w:rsidR="00077482" w:rsidRPr="00AC56F1" w:rsidRDefault="00077482" w:rsidP="003D61D5">
            <w:pPr>
              <w:rPr>
                <w:sz w:val="20"/>
                <w:szCs w:val="22"/>
              </w:rPr>
            </w:pPr>
          </w:p>
        </w:tc>
        <w:tc>
          <w:tcPr>
            <w:tcW w:w="2575" w:type="dxa"/>
            <w:tcBorders>
              <w:top w:val="nil"/>
              <w:bottom w:val="nil"/>
              <w:right w:val="nil"/>
            </w:tcBorders>
          </w:tcPr>
          <w:p w:rsidR="00077482" w:rsidRPr="00AC56F1" w:rsidRDefault="00077482" w:rsidP="00077482">
            <w:pPr>
              <w:widowControl w:val="0"/>
              <w:spacing w:before="27" w:line="250" w:lineRule="auto"/>
              <w:ind w:left="151" w:right="182" w:hanging="151"/>
              <w:rPr>
                <w:sz w:val="20"/>
                <w:szCs w:val="22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077482" w:rsidRPr="00AC56F1" w:rsidRDefault="00077482" w:rsidP="003D61D5">
            <w:pPr>
              <w:rPr>
                <w:sz w:val="20"/>
                <w:szCs w:val="22"/>
              </w:rPr>
            </w:pPr>
          </w:p>
        </w:tc>
        <w:tc>
          <w:tcPr>
            <w:tcW w:w="2575" w:type="dxa"/>
            <w:tcBorders>
              <w:left w:val="nil"/>
              <w:bottom w:val="nil"/>
              <w:right w:val="nil"/>
            </w:tcBorders>
          </w:tcPr>
          <w:p w:rsidR="00077482" w:rsidRPr="00AC56F1" w:rsidRDefault="00077482" w:rsidP="00077482">
            <w:pPr>
              <w:rPr>
                <w:sz w:val="20"/>
                <w:szCs w:val="22"/>
              </w:rPr>
            </w:pPr>
          </w:p>
        </w:tc>
        <w:tc>
          <w:tcPr>
            <w:tcW w:w="2575" w:type="dxa"/>
            <w:tcBorders>
              <w:left w:val="nil"/>
              <w:bottom w:val="nil"/>
              <w:right w:val="nil"/>
            </w:tcBorders>
          </w:tcPr>
          <w:p w:rsidR="00077482" w:rsidRPr="00AC56F1" w:rsidRDefault="00077482" w:rsidP="003D61D5">
            <w:pPr>
              <w:rPr>
                <w:sz w:val="20"/>
                <w:szCs w:val="22"/>
              </w:rPr>
            </w:pPr>
          </w:p>
        </w:tc>
      </w:tr>
    </w:tbl>
    <w:p w:rsidR="00077482" w:rsidRDefault="00077482" w:rsidP="00F20F4B">
      <w:pPr>
        <w:rPr>
          <w:sz w:val="22"/>
          <w:szCs w:val="22"/>
        </w:rPr>
      </w:pPr>
    </w:p>
    <w:p w:rsidR="00AC56F1" w:rsidRPr="00077482" w:rsidRDefault="00077482" w:rsidP="00AC56F1">
      <w:pPr>
        <w:spacing w:after="200" w:line="276" w:lineRule="auto"/>
        <w:rPr>
          <w:b/>
          <w:sz w:val="28"/>
          <w:szCs w:val="28"/>
        </w:rPr>
      </w:pPr>
      <w:r>
        <w:rPr>
          <w:sz w:val="22"/>
          <w:szCs w:val="22"/>
        </w:rPr>
        <w:br w:type="page"/>
      </w:r>
      <w:r w:rsidR="00AC56F1" w:rsidRPr="00077482">
        <w:rPr>
          <w:b/>
          <w:sz w:val="28"/>
          <w:szCs w:val="28"/>
        </w:rPr>
        <w:t>School Excellence Framework - Teaching Elements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575"/>
        <w:gridCol w:w="2575"/>
        <w:gridCol w:w="2574"/>
        <w:gridCol w:w="2575"/>
        <w:gridCol w:w="2575"/>
      </w:tblGrid>
      <w:tr w:rsidR="008A323D" w:rsidRPr="008D5C44" w:rsidTr="003D61D5">
        <w:tc>
          <w:tcPr>
            <w:tcW w:w="2574" w:type="dxa"/>
            <w:shd w:val="clear" w:color="auto" w:fill="CCC0D9" w:themeFill="accent4" w:themeFillTint="66"/>
          </w:tcPr>
          <w:p w:rsidR="008A323D" w:rsidRDefault="008A323D" w:rsidP="00AC56F1">
            <w:pPr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COLLABORATIVE PRACTICE</w:t>
            </w:r>
          </w:p>
          <w:p w:rsidR="008A323D" w:rsidRPr="00FB33E4" w:rsidRDefault="008A323D" w:rsidP="003D61D5">
            <w:pPr>
              <w:rPr>
                <w:b/>
                <w:color w:val="FFFFFF" w:themeColor="background1"/>
                <w:sz w:val="22"/>
                <w:szCs w:val="22"/>
              </w:rPr>
            </w:pPr>
          </w:p>
          <w:p w:rsidR="008A323D" w:rsidRPr="00FB33E4" w:rsidRDefault="008A323D" w:rsidP="003D61D5">
            <w:pPr>
              <w:rPr>
                <w:color w:val="FFFFFF" w:themeColor="background1"/>
                <w:sz w:val="22"/>
                <w:szCs w:val="22"/>
              </w:rPr>
            </w:pPr>
            <w:r w:rsidRPr="00FB33E4">
              <w:rPr>
                <w:color w:val="FFFFFF" w:themeColor="background1"/>
                <w:sz w:val="22"/>
                <w:szCs w:val="22"/>
              </w:rPr>
              <w:t>DELIVERING</w:t>
            </w:r>
          </w:p>
        </w:tc>
        <w:tc>
          <w:tcPr>
            <w:tcW w:w="2575" w:type="dxa"/>
            <w:shd w:val="clear" w:color="auto" w:fill="CCC0D9" w:themeFill="accent4" w:themeFillTint="66"/>
          </w:tcPr>
          <w:p w:rsidR="008A323D" w:rsidRPr="00290E0B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Current</w:t>
            </w:r>
            <w:r>
              <w:rPr>
                <w:b/>
                <w:color w:val="FFFFFF" w:themeColor="background1"/>
                <w:sz w:val="22"/>
                <w:szCs w:val="22"/>
              </w:rPr>
              <w:t>ly in place</w:t>
            </w:r>
          </w:p>
          <w:p w:rsidR="008A323D" w:rsidRPr="00290E0B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Opportunities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 to consider</w:t>
            </w:r>
          </w:p>
          <w:p w:rsidR="008A323D" w:rsidRPr="00290E0B" w:rsidRDefault="008A323D" w:rsidP="00C05818">
            <w:pPr>
              <w:tabs>
                <w:tab w:val="left" w:pos="1382"/>
              </w:tabs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Plan</w:t>
            </w:r>
            <w:r>
              <w:rPr>
                <w:b/>
                <w:color w:val="FFFFFF" w:themeColor="background1"/>
                <w:sz w:val="22"/>
                <w:szCs w:val="22"/>
              </w:rPr>
              <w:t>ned 5Ps</w:t>
            </w:r>
            <w:r w:rsidRPr="00290E0B">
              <w:rPr>
                <w:b/>
                <w:color w:val="FFFFFF" w:themeColor="background1"/>
                <w:sz w:val="22"/>
                <w:szCs w:val="22"/>
              </w:rPr>
              <w:t xml:space="preserve"> 15-17</w:t>
            </w:r>
            <w:r>
              <w:rPr>
                <w:b/>
                <w:color w:val="FFFFFF" w:themeColor="background1"/>
                <w:sz w:val="22"/>
                <w:szCs w:val="22"/>
              </w:rPr>
              <w:tab/>
            </w:r>
          </w:p>
          <w:p w:rsidR="008A323D" w:rsidRPr="00042198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Evidence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 sources</w:t>
            </w:r>
          </w:p>
        </w:tc>
        <w:tc>
          <w:tcPr>
            <w:tcW w:w="2575" w:type="dxa"/>
            <w:shd w:val="clear" w:color="auto" w:fill="B2A1C7" w:themeFill="accent4" w:themeFillTint="99"/>
          </w:tcPr>
          <w:p w:rsidR="008A323D" w:rsidRPr="00042198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</w:p>
          <w:p w:rsidR="008A323D" w:rsidRPr="00042198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</w:p>
          <w:p w:rsidR="008A323D" w:rsidRPr="00042198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</w:p>
          <w:p w:rsidR="008A323D" w:rsidRPr="00042198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042198">
              <w:rPr>
                <w:b/>
                <w:color w:val="FFFFFF" w:themeColor="background1"/>
                <w:sz w:val="22"/>
                <w:szCs w:val="22"/>
              </w:rPr>
              <w:t xml:space="preserve">SUSTAINING &amp; GROWING </w:t>
            </w:r>
          </w:p>
        </w:tc>
        <w:tc>
          <w:tcPr>
            <w:tcW w:w="2574" w:type="dxa"/>
            <w:shd w:val="clear" w:color="auto" w:fill="B2A1C7" w:themeFill="accent4" w:themeFillTint="99"/>
          </w:tcPr>
          <w:p w:rsidR="008A323D" w:rsidRPr="00290E0B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Current</w:t>
            </w:r>
            <w:r>
              <w:rPr>
                <w:b/>
                <w:color w:val="FFFFFF" w:themeColor="background1"/>
                <w:sz w:val="22"/>
                <w:szCs w:val="22"/>
              </w:rPr>
              <w:t>ly in place</w:t>
            </w:r>
          </w:p>
          <w:p w:rsidR="008A323D" w:rsidRPr="00290E0B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Opportunities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 to consider</w:t>
            </w:r>
          </w:p>
          <w:p w:rsidR="008A323D" w:rsidRPr="00290E0B" w:rsidRDefault="008A323D" w:rsidP="00C05818">
            <w:pPr>
              <w:tabs>
                <w:tab w:val="left" w:pos="1382"/>
              </w:tabs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Plan</w:t>
            </w:r>
            <w:r>
              <w:rPr>
                <w:b/>
                <w:color w:val="FFFFFF" w:themeColor="background1"/>
                <w:sz w:val="22"/>
                <w:szCs w:val="22"/>
              </w:rPr>
              <w:t>ned 5Ps</w:t>
            </w:r>
            <w:r w:rsidRPr="00290E0B">
              <w:rPr>
                <w:b/>
                <w:color w:val="FFFFFF" w:themeColor="background1"/>
                <w:sz w:val="22"/>
                <w:szCs w:val="22"/>
              </w:rPr>
              <w:t xml:space="preserve"> 15-17</w:t>
            </w:r>
            <w:r>
              <w:rPr>
                <w:b/>
                <w:color w:val="FFFFFF" w:themeColor="background1"/>
                <w:sz w:val="22"/>
                <w:szCs w:val="22"/>
              </w:rPr>
              <w:tab/>
            </w:r>
          </w:p>
          <w:p w:rsidR="008A323D" w:rsidRPr="00042198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Evidence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 sources</w:t>
            </w:r>
          </w:p>
        </w:tc>
        <w:tc>
          <w:tcPr>
            <w:tcW w:w="2575" w:type="dxa"/>
            <w:shd w:val="clear" w:color="auto" w:fill="5F497A" w:themeFill="accent4" w:themeFillShade="BF"/>
          </w:tcPr>
          <w:p w:rsidR="008A323D" w:rsidRPr="00042198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</w:p>
          <w:p w:rsidR="008A323D" w:rsidRPr="00042198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</w:p>
          <w:p w:rsidR="008A323D" w:rsidRPr="00042198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</w:p>
          <w:p w:rsidR="008A323D" w:rsidRPr="00042198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042198">
              <w:rPr>
                <w:b/>
                <w:color w:val="FFFFFF" w:themeColor="background1"/>
                <w:sz w:val="22"/>
                <w:szCs w:val="22"/>
              </w:rPr>
              <w:t>EXCELLING</w:t>
            </w:r>
          </w:p>
        </w:tc>
        <w:tc>
          <w:tcPr>
            <w:tcW w:w="2575" w:type="dxa"/>
            <w:shd w:val="clear" w:color="auto" w:fill="5F497A" w:themeFill="accent4" w:themeFillShade="BF"/>
          </w:tcPr>
          <w:p w:rsidR="008A323D" w:rsidRPr="00290E0B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Current</w:t>
            </w:r>
            <w:r>
              <w:rPr>
                <w:b/>
                <w:color w:val="FFFFFF" w:themeColor="background1"/>
                <w:sz w:val="22"/>
                <w:szCs w:val="22"/>
              </w:rPr>
              <w:t>ly in place</w:t>
            </w:r>
          </w:p>
          <w:p w:rsidR="008A323D" w:rsidRPr="00290E0B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Opportunities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 to consider</w:t>
            </w:r>
          </w:p>
          <w:p w:rsidR="008A323D" w:rsidRPr="00290E0B" w:rsidRDefault="008A323D" w:rsidP="00C05818">
            <w:pPr>
              <w:tabs>
                <w:tab w:val="left" w:pos="1382"/>
              </w:tabs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Plan</w:t>
            </w:r>
            <w:r>
              <w:rPr>
                <w:b/>
                <w:color w:val="FFFFFF" w:themeColor="background1"/>
                <w:sz w:val="22"/>
                <w:szCs w:val="22"/>
              </w:rPr>
              <w:t>ned 5Ps</w:t>
            </w:r>
            <w:r w:rsidRPr="00290E0B">
              <w:rPr>
                <w:b/>
                <w:color w:val="FFFFFF" w:themeColor="background1"/>
                <w:sz w:val="22"/>
                <w:szCs w:val="22"/>
              </w:rPr>
              <w:t xml:space="preserve"> 15-17</w:t>
            </w:r>
            <w:r>
              <w:rPr>
                <w:b/>
                <w:color w:val="FFFFFF" w:themeColor="background1"/>
                <w:sz w:val="22"/>
                <w:szCs w:val="22"/>
              </w:rPr>
              <w:tab/>
            </w:r>
          </w:p>
          <w:p w:rsidR="008A323D" w:rsidRPr="00042198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Evidence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 sources</w:t>
            </w:r>
          </w:p>
        </w:tc>
      </w:tr>
      <w:tr w:rsidR="00AC56F1" w:rsidRPr="008D5C44" w:rsidTr="003D61D5">
        <w:tc>
          <w:tcPr>
            <w:tcW w:w="2574" w:type="dxa"/>
          </w:tcPr>
          <w:p w:rsidR="00AC56F1" w:rsidRPr="00AC56F1" w:rsidRDefault="00AC56F1" w:rsidP="00AC56F1">
            <w:pPr>
              <w:rPr>
                <w:sz w:val="20"/>
                <w:szCs w:val="22"/>
              </w:rPr>
            </w:pPr>
            <w:r w:rsidRPr="00AC56F1">
              <w:rPr>
                <w:sz w:val="20"/>
                <w:szCs w:val="22"/>
              </w:rPr>
              <w:t>• Executive, staff, faculty/stage, team and other meetings are used to review the curriculum and to revise teaching and learning programs.</w:t>
            </w:r>
          </w:p>
          <w:p w:rsidR="00AC56F1" w:rsidRPr="00AC56F1" w:rsidRDefault="00AC56F1" w:rsidP="00AC56F1">
            <w:pPr>
              <w:rPr>
                <w:sz w:val="20"/>
                <w:szCs w:val="22"/>
              </w:rPr>
            </w:pPr>
          </w:p>
          <w:p w:rsidR="00AC56F1" w:rsidRPr="00AC56F1" w:rsidRDefault="00AC56F1" w:rsidP="00AC56F1">
            <w:pPr>
              <w:rPr>
                <w:sz w:val="20"/>
                <w:szCs w:val="22"/>
              </w:rPr>
            </w:pPr>
          </w:p>
        </w:tc>
        <w:tc>
          <w:tcPr>
            <w:tcW w:w="2575" w:type="dxa"/>
          </w:tcPr>
          <w:p w:rsidR="00AC56F1" w:rsidRPr="00AC56F1" w:rsidRDefault="00AC56F1" w:rsidP="003D61D5">
            <w:pPr>
              <w:rPr>
                <w:sz w:val="20"/>
                <w:szCs w:val="22"/>
              </w:rPr>
            </w:pPr>
          </w:p>
        </w:tc>
        <w:tc>
          <w:tcPr>
            <w:tcW w:w="2575" w:type="dxa"/>
          </w:tcPr>
          <w:p w:rsidR="00AC56F1" w:rsidRPr="00AC56F1" w:rsidRDefault="00AC56F1" w:rsidP="00AC56F1">
            <w:pPr>
              <w:widowControl w:val="0"/>
              <w:spacing w:before="27" w:line="250" w:lineRule="auto"/>
              <w:ind w:left="151" w:right="182" w:hanging="151"/>
              <w:rPr>
                <w:sz w:val="20"/>
                <w:szCs w:val="22"/>
              </w:rPr>
            </w:pPr>
            <w:r w:rsidRPr="00AC56F1">
              <w:rPr>
                <w:sz w:val="20"/>
                <w:szCs w:val="22"/>
              </w:rPr>
              <w:t>• Teachers work together to improve teaching and learning in their year groups, stages, faculties, or for particular student groups.</w:t>
            </w:r>
          </w:p>
          <w:p w:rsidR="00AC56F1" w:rsidRPr="00AC56F1" w:rsidRDefault="00AC56F1" w:rsidP="00AC56F1">
            <w:pPr>
              <w:widowControl w:val="0"/>
              <w:spacing w:before="27" w:line="250" w:lineRule="auto"/>
              <w:ind w:left="151" w:right="182" w:hanging="151"/>
              <w:rPr>
                <w:sz w:val="20"/>
                <w:szCs w:val="22"/>
              </w:rPr>
            </w:pPr>
          </w:p>
          <w:p w:rsidR="00AC56F1" w:rsidRPr="00AC56F1" w:rsidRDefault="00AC56F1" w:rsidP="00AC56F1">
            <w:pPr>
              <w:widowControl w:val="0"/>
              <w:spacing w:before="27" w:line="250" w:lineRule="auto"/>
              <w:ind w:left="151" w:right="182" w:hanging="151"/>
              <w:rPr>
                <w:sz w:val="20"/>
                <w:szCs w:val="22"/>
              </w:rPr>
            </w:pPr>
          </w:p>
        </w:tc>
        <w:tc>
          <w:tcPr>
            <w:tcW w:w="2574" w:type="dxa"/>
          </w:tcPr>
          <w:p w:rsidR="00AC56F1" w:rsidRPr="00AC56F1" w:rsidRDefault="00AC56F1" w:rsidP="003D61D5">
            <w:pPr>
              <w:rPr>
                <w:sz w:val="20"/>
                <w:szCs w:val="22"/>
              </w:rPr>
            </w:pPr>
          </w:p>
        </w:tc>
        <w:tc>
          <w:tcPr>
            <w:tcW w:w="2575" w:type="dxa"/>
          </w:tcPr>
          <w:p w:rsidR="00AC56F1" w:rsidRPr="00AC56F1" w:rsidRDefault="00AC56F1" w:rsidP="00AC56F1">
            <w:pPr>
              <w:rPr>
                <w:sz w:val="20"/>
                <w:szCs w:val="22"/>
              </w:rPr>
            </w:pPr>
            <w:r w:rsidRPr="00AC56F1">
              <w:rPr>
                <w:sz w:val="20"/>
                <w:szCs w:val="22"/>
              </w:rPr>
              <w:t>• Teachers collaborate  within  and across stages and faculties to ensure consistency of curriculum delivery, including strategies for differentiation  and consistency of teacher judgement.</w:t>
            </w:r>
          </w:p>
        </w:tc>
        <w:tc>
          <w:tcPr>
            <w:tcW w:w="2575" w:type="dxa"/>
          </w:tcPr>
          <w:p w:rsidR="00AC56F1" w:rsidRPr="00AC56F1" w:rsidRDefault="00AC56F1" w:rsidP="003D61D5">
            <w:pPr>
              <w:rPr>
                <w:sz w:val="20"/>
                <w:szCs w:val="22"/>
              </w:rPr>
            </w:pPr>
          </w:p>
        </w:tc>
      </w:tr>
      <w:tr w:rsidR="00AC56F1" w:rsidRPr="008D5C44" w:rsidTr="00AC56F1">
        <w:tc>
          <w:tcPr>
            <w:tcW w:w="2574" w:type="dxa"/>
            <w:tcBorders>
              <w:bottom w:val="single" w:sz="4" w:space="0" w:color="auto"/>
            </w:tcBorders>
          </w:tcPr>
          <w:p w:rsidR="00AC56F1" w:rsidRPr="00AC56F1" w:rsidRDefault="00EC734B" w:rsidP="00AC56F1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• Staff regularly evaluate t</w:t>
            </w:r>
            <w:r w:rsidR="00AC56F1" w:rsidRPr="00AC56F1">
              <w:rPr>
                <w:sz w:val="20"/>
                <w:szCs w:val="22"/>
              </w:rPr>
              <w:t>eaching and learning programs including the assessment of student outcomes.</w:t>
            </w:r>
          </w:p>
          <w:p w:rsidR="00AC56F1" w:rsidRPr="00AC56F1" w:rsidRDefault="00AC56F1" w:rsidP="003D61D5">
            <w:pPr>
              <w:rPr>
                <w:sz w:val="20"/>
                <w:szCs w:val="22"/>
              </w:rPr>
            </w:pP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:rsidR="00AC56F1" w:rsidRPr="00AC56F1" w:rsidRDefault="00AC56F1" w:rsidP="003D61D5">
            <w:pPr>
              <w:rPr>
                <w:sz w:val="20"/>
                <w:szCs w:val="22"/>
              </w:rPr>
            </w:pPr>
          </w:p>
        </w:tc>
        <w:tc>
          <w:tcPr>
            <w:tcW w:w="2575" w:type="dxa"/>
          </w:tcPr>
          <w:p w:rsidR="00AC56F1" w:rsidRPr="00AC56F1" w:rsidRDefault="00AC56F1" w:rsidP="00AC56F1">
            <w:pPr>
              <w:widowControl w:val="0"/>
              <w:spacing w:before="27" w:line="250" w:lineRule="auto"/>
              <w:ind w:left="151" w:right="182" w:hanging="151"/>
              <w:rPr>
                <w:sz w:val="20"/>
                <w:szCs w:val="22"/>
              </w:rPr>
            </w:pPr>
            <w:r w:rsidRPr="00AC56F1">
              <w:rPr>
                <w:sz w:val="20"/>
                <w:szCs w:val="22"/>
              </w:rPr>
              <w:t>• Teachers provide and receive planned constructive feedback from peers, school leaders and students to improve teaching practice.</w:t>
            </w:r>
          </w:p>
          <w:p w:rsidR="00AC56F1" w:rsidRPr="00AC56F1" w:rsidRDefault="00AC56F1" w:rsidP="00AC56F1">
            <w:pPr>
              <w:widowControl w:val="0"/>
              <w:spacing w:before="27" w:line="250" w:lineRule="auto"/>
              <w:ind w:left="151" w:right="182" w:hanging="151"/>
              <w:rPr>
                <w:sz w:val="20"/>
                <w:szCs w:val="22"/>
              </w:rPr>
            </w:pPr>
          </w:p>
          <w:p w:rsidR="00AC56F1" w:rsidRPr="00AC56F1" w:rsidRDefault="00AC56F1" w:rsidP="00AC56F1">
            <w:pPr>
              <w:widowControl w:val="0"/>
              <w:spacing w:before="27" w:line="250" w:lineRule="auto"/>
              <w:ind w:left="151" w:right="182" w:hanging="151"/>
              <w:rPr>
                <w:sz w:val="20"/>
                <w:szCs w:val="22"/>
              </w:rPr>
            </w:pPr>
          </w:p>
        </w:tc>
        <w:tc>
          <w:tcPr>
            <w:tcW w:w="2574" w:type="dxa"/>
          </w:tcPr>
          <w:p w:rsidR="00AC56F1" w:rsidRPr="00AC56F1" w:rsidRDefault="00AC56F1" w:rsidP="003D61D5">
            <w:pPr>
              <w:rPr>
                <w:sz w:val="20"/>
                <w:szCs w:val="22"/>
              </w:rPr>
            </w:pPr>
          </w:p>
        </w:tc>
        <w:tc>
          <w:tcPr>
            <w:tcW w:w="2575" w:type="dxa"/>
          </w:tcPr>
          <w:p w:rsidR="00AC56F1" w:rsidRPr="00AC56F1" w:rsidRDefault="00AC56F1" w:rsidP="00AC56F1">
            <w:pPr>
              <w:rPr>
                <w:sz w:val="20"/>
                <w:szCs w:val="22"/>
              </w:rPr>
            </w:pPr>
            <w:r w:rsidRPr="00AC56F1">
              <w:rPr>
                <w:sz w:val="20"/>
                <w:szCs w:val="22"/>
              </w:rPr>
              <w:t>• The school has embedded and explicit systems for collaboration, classroom observation, the modelling of effective practice and feedback to drive and sustain ongoing, school-wide improvement in teaching practice and student outcomes.</w:t>
            </w:r>
          </w:p>
        </w:tc>
        <w:tc>
          <w:tcPr>
            <w:tcW w:w="2575" w:type="dxa"/>
          </w:tcPr>
          <w:p w:rsidR="00AC56F1" w:rsidRPr="00AC56F1" w:rsidRDefault="00AC56F1" w:rsidP="003D61D5">
            <w:pPr>
              <w:rPr>
                <w:sz w:val="20"/>
                <w:szCs w:val="22"/>
              </w:rPr>
            </w:pPr>
          </w:p>
        </w:tc>
      </w:tr>
      <w:tr w:rsidR="00AC56F1" w:rsidRPr="008D5C44" w:rsidTr="00AC56F1">
        <w:tc>
          <w:tcPr>
            <w:tcW w:w="2574" w:type="dxa"/>
            <w:tcBorders>
              <w:left w:val="nil"/>
              <w:bottom w:val="nil"/>
              <w:right w:val="nil"/>
            </w:tcBorders>
          </w:tcPr>
          <w:p w:rsidR="00AC56F1" w:rsidRPr="00AC56F1" w:rsidRDefault="00AC56F1" w:rsidP="003D61D5">
            <w:pPr>
              <w:rPr>
                <w:sz w:val="20"/>
                <w:szCs w:val="22"/>
              </w:rPr>
            </w:pPr>
          </w:p>
          <w:p w:rsidR="00AC56F1" w:rsidRPr="00AC56F1" w:rsidRDefault="00AC56F1" w:rsidP="003D61D5">
            <w:pPr>
              <w:rPr>
                <w:sz w:val="20"/>
                <w:szCs w:val="22"/>
              </w:rPr>
            </w:pPr>
          </w:p>
        </w:tc>
        <w:tc>
          <w:tcPr>
            <w:tcW w:w="2575" w:type="dxa"/>
            <w:tcBorders>
              <w:left w:val="nil"/>
              <w:bottom w:val="nil"/>
            </w:tcBorders>
          </w:tcPr>
          <w:p w:rsidR="00AC56F1" w:rsidRPr="00AC56F1" w:rsidRDefault="00AC56F1" w:rsidP="003D61D5">
            <w:pPr>
              <w:rPr>
                <w:sz w:val="20"/>
                <w:szCs w:val="22"/>
              </w:rPr>
            </w:pPr>
          </w:p>
        </w:tc>
        <w:tc>
          <w:tcPr>
            <w:tcW w:w="2575" w:type="dxa"/>
          </w:tcPr>
          <w:p w:rsidR="00AC56F1" w:rsidRPr="00AC56F1" w:rsidRDefault="00AC56F1" w:rsidP="00AC56F1">
            <w:pPr>
              <w:widowControl w:val="0"/>
              <w:spacing w:before="27" w:line="250" w:lineRule="auto"/>
              <w:ind w:left="151" w:right="182" w:hanging="151"/>
              <w:rPr>
                <w:sz w:val="20"/>
                <w:szCs w:val="22"/>
              </w:rPr>
            </w:pPr>
            <w:r w:rsidRPr="00AC56F1">
              <w:rPr>
                <w:sz w:val="20"/>
                <w:szCs w:val="22"/>
              </w:rPr>
              <w:t>• Processes are in place to provide formal mentoring or coaching support to improve teaching and leadership practice.</w:t>
            </w:r>
          </w:p>
        </w:tc>
        <w:tc>
          <w:tcPr>
            <w:tcW w:w="2574" w:type="dxa"/>
          </w:tcPr>
          <w:p w:rsidR="00AC56F1" w:rsidRPr="00AC56F1" w:rsidRDefault="00AC56F1" w:rsidP="003D61D5">
            <w:pPr>
              <w:rPr>
                <w:sz w:val="20"/>
                <w:szCs w:val="22"/>
              </w:rPr>
            </w:pP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:rsidR="00AC56F1" w:rsidRPr="00AC56F1" w:rsidRDefault="00AC56F1" w:rsidP="003D61D5">
            <w:pPr>
              <w:rPr>
                <w:sz w:val="20"/>
                <w:szCs w:val="22"/>
              </w:rPr>
            </w:pPr>
            <w:r w:rsidRPr="00AC56F1">
              <w:rPr>
                <w:sz w:val="20"/>
                <w:szCs w:val="22"/>
              </w:rPr>
              <w:t>• School-wide and/or inter-school relationships provide mentoring and coaching support to ensure the ongoing development of all staff.</w:t>
            </w: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:rsidR="00AC56F1" w:rsidRPr="00AC56F1" w:rsidRDefault="00AC56F1" w:rsidP="003D61D5">
            <w:pPr>
              <w:rPr>
                <w:sz w:val="20"/>
                <w:szCs w:val="22"/>
              </w:rPr>
            </w:pPr>
          </w:p>
        </w:tc>
      </w:tr>
      <w:tr w:rsidR="00AC56F1" w:rsidRPr="008D5C44" w:rsidTr="00AC56F1"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AC56F1" w:rsidRPr="00AC56F1" w:rsidRDefault="00AC56F1" w:rsidP="003D61D5">
            <w:pPr>
              <w:rPr>
                <w:sz w:val="20"/>
                <w:szCs w:val="22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</w:tcBorders>
          </w:tcPr>
          <w:p w:rsidR="00AC56F1" w:rsidRPr="00AC56F1" w:rsidRDefault="00AC56F1" w:rsidP="003D61D5">
            <w:pPr>
              <w:rPr>
                <w:sz w:val="20"/>
                <w:szCs w:val="22"/>
              </w:rPr>
            </w:pPr>
          </w:p>
        </w:tc>
        <w:tc>
          <w:tcPr>
            <w:tcW w:w="2575" w:type="dxa"/>
          </w:tcPr>
          <w:p w:rsidR="00AC56F1" w:rsidRPr="00AC56F1" w:rsidRDefault="00AC56F1" w:rsidP="00AC56F1">
            <w:pPr>
              <w:widowControl w:val="0"/>
              <w:spacing w:before="27" w:line="250" w:lineRule="auto"/>
              <w:ind w:left="151" w:right="182" w:hanging="151"/>
              <w:rPr>
                <w:sz w:val="20"/>
                <w:szCs w:val="22"/>
              </w:rPr>
            </w:pPr>
            <w:r w:rsidRPr="00AC56F1">
              <w:rPr>
                <w:sz w:val="20"/>
                <w:szCs w:val="22"/>
              </w:rPr>
              <w:t>• The school identifies expertise within its staff and draws on this to further develop its professional community.</w:t>
            </w:r>
          </w:p>
        </w:tc>
        <w:tc>
          <w:tcPr>
            <w:tcW w:w="2574" w:type="dxa"/>
          </w:tcPr>
          <w:p w:rsidR="00AC56F1" w:rsidRPr="00AC56F1" w:rsidRDefault="00AC56F1" w:rsidP="003D61D5">
            <w:pPr>
              <w:rPr>
                <w:sz w:val="20"/>
                <w:szCs w:val="22"/>
              </w:rPr>
            </w:pPr>
          </w:p>
        </w:tc>
        <w:tc>
          <w:tcPr>
            <w:tcW w:w="2575" w:type="dxa"/>
            <w:tcBorders>
              <w:bottom w:val="nil"/>
              <w:right w:val="nil"/>
            </w:tcBorders>
          </w:tcPr>
          <w:p w:rsidR="00AC56F1" w:rsidRPr="00AC56F1" w:rsidRDefault="00AC56F1" w:rsidP="003D61D5">
            <w:pPr>
              <w:rPr>
                <w:sz w:val="20"/>
                <w:szCs w:val="22"/>
              </w:rPr>
            </w:pPr>
          </w:p>
        </w:tc>
        <w:tc>
          <w:tcPr>
            <w:tcW w:w="2575" w:type="dxa"/>
            <w:tcBorders>
              <w:left w:val="nil"/>
              <w:bottom w:val="nil"/>
              <w:right w:val="nil"/>
            </w:tcBorders>
          </w:tcPr>
          <w:p w:rsidR="00AC56F1" w:rsidRPr="00AC56F1" w:rsidRDefault="00AC56F1" w:rsidP="003D61D5">
            <w:pPr>
              <w:rPr>
                <w:sz w:val="20"/>
                <w:szCs w:val="22"/>
              </w:rPr>
            </w:pPr>
          </w:p>
        </w:tc>
      </w:tr>
    </w:tbl>
    <w:p w:rsidR="00AC56F1" w:rsidRDefault="00AC56F1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83249" w:rsidRPr="00077482" w:rsidRDefault="00C83249" w:rsidP="00C83249">
      <w:pPr>
        <w:spacing w:after="200" w:line="276" w:lineRule="auto"/>
        <w:rPr>
          <w:b/>
          <w:sz w:val="28"/>
          <w:szCs w:val="28"/>
        </w:rPr>
      </w:pPr>
      <w:r w:rsidRPr="00077482">
        <w:rPr>
          <w:b/>
          <w:sz w:val="28"/>
          <w:szCs w:val="28"/>
        </w:rPr>
        <w:t>School Excellence Framework - Teaching Elements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575"/>
        <w:gridCol w:w="2575"/>
        <w:gridCol w:w="2574"/>
        <w:gridCol w:w="2575"/>
        <w:gridCol w:w="2575"/>
      </w:tblGrid>
      <w:tr w:rsidR="008A323D" w:rsidRPr="008D5C44" w:rsidTr="003D61D5">
        <w:tc>
          <w:tcPr>
            <w:tcW w:w="2574" w:type="dxa"/>
            <w:shd w:val="clear" w:color="auto" w:fill="CCC0D9" w:themeFill="accent4" w:themeFillTint="66"/>
          </w:tcPr>
          <w:p w:rsidR="008A323D" w:rsidRDefault="008A323D" w:rsidP="003D61D5">
            <w:pPr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LEARNING AND DEVELOPMENT</w:t>
            </w:r>
          </w:p>
          <w:p w:rsidR="008A323D" w:rsidRPr="00FB33E4" w:rsidRDefault="008A323D" w:rsidP="003D61D5">
            <w:pPr>
              <w:rPr>
                <w:b/>
                <w:color w:val="FFFFFF" w:themeColor="background1"/>
                <w:sz w:val="22"/>
                <w:szCs w:val="22"/>
              </w:rPr>
            </w:pPr>
          </w:p>
          <w:p w:rsidR="008A323D" w:rsidRPr="00FB33E4" w:rsidRDefault="008A323D" w:rsidP="003D61D5">
            <w:pPr>
              <w:rPr>
                <w:color w:val="FFFFFF" w:themeColor="background1"/>
                <w:sz w:val="22"/>
                <w:szCs w:val="22"/>
              </w:rPr>
            </w:pPr>
            <w:r w:rsidRPr="00FB33E4">
              <w:rPr>
                <w:color w:val="FFFFFF" w:themeColor="background1"/>
                <w:sz w:val="22"/>
                <w:szCs w:val="22"/>
              </w:rPr>
              <w:t>DELIVERING</w:t>
            </w:r>
          </w:p>
        </w:tc>
        <w:tc>
          <w:tcPr>
            <w:tcW w:w="2575" w:type="dxa"/>
            <w:shd w:val="clear" w:color="auto" w:fill="CCC0D9" w:themeFill="accent4" w:themeFillTint="66"/>
          </w:tcPr>
          <w:p w:rsidR="008A323D" w:rsidRPr="00290E0B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Current</w:t>
            </w:r>
            <w:r>
              <w:rPr>
                <w:b/>
                <w:color w:val="FFFFFF" w:themeColor="background1"/>
                <w:sz w:val="22"/>
                <w:szCs w:val="22"/>
              </w:rPr>
              <w:t>ly in place</w:t>
            </w:r>
          </w:p>
          <w:p w:rsidR="008A323D" w:rsidRPr="00290E0B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Opportunities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 to consider</w:t>
            </w:r>
          </w:p>
          <w:p w:rsidR="008A323D" w:rsidRPr="00290E0B" w:rsidRDefault="008A323D" w:rsidP="00C05818">
            <w:pPr>
              <w:tabs>
                <w:tab w:val="left" w:pos="1382"/>
              </w:tabs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Plan</w:t>
            </w:r>
            <w:r>
              <w:rPr>
                <w:b/>
                <w:color w:val="FFFFFF" w:themeColor="background1"/>
                <w:sz w:val="22"/>
                <w:szCs w:val="22"/>
              </w:rPr>
              <w:t>ned 5Ps</w:t>
            </w:r>
            <w:r w:rsidRPr="00290E0B">
              <w:rPr>
                <w:b/>
                <w:color w:val="FFFFFF" w:themeColor="background1"/>
                <w:sz w:val="22"/>
                <w:szCs w:val="22"/>
              </w:rPr>
              <w:t xml:space="preserve"> 15-17</w:t>
            </w:r>
            <w:r>
              <w:rPr>
                <w:b/>
                <w:color w:val="FFFFFF" w:themeColor="background1"/>
                <w:sz w:val="22"/>
                <w:szCs w:val="22"/>
              </w:rPr>
              <w:tab/>
            </w:r>
          </w:p>
          <w:p w:rsidR="008A323D" w:rsidRPr="00042198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Evidence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 sources</w:t>
            </w:r>
          </w:p>
        </w:tc>
        <w:tc>
          <w:tcPr>
            <w:tcW w:w="2575" w:type="dxa"/>
            <w:shd w:val="clear" w:color="auto" w:fill="B2A1C7" w:themeFill="accent4" w:themeFillTint="99"/>
          </w:tcPr>
          <w:p w:rsidR="008A323D" w:rsidRPr="00042198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</w:p>
          <w:p w:rsidR="008A323D" w:rsidRPr="00042198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</w:p>
          <w:p w:rsidR="008A323D" w:rsidRPr="00042198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</w:p>
          <w:p w:rsidR="008A323D" w:rsidRPr="00042198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042198">
              <w:rPr>
                <w:b/>
                <w:color w:val="FFFFFF" w:themeColor="background1"/>
                <w:sz w:val="22"/>
                <w:szCs w:val="22"/>
              </w:rPr>
              <w:t xml:space="preserve">SUSTAINING &amp; GROWING </w:t>
            </w:r>
          </w:p>
        </w:tc>
        <w:tc>
          <w:tcPr>
            <w:tcW w:w="2574" w:type="dxa"/>
            <w:shd w:val="clear" w:color="auto" w:fill="B2A1C7" w:themeFill="accent4" w:themeFillTint="99"/>
          </w:tcPr>
          <w:p w:rsidR="008A323D" w:rsidRPr="00290E0B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Current</w:t>
            </w:r>
            <w:r>
              <w:rPr>
                <w:b/>
                <w:color w:val="FFFFFF" w:themeColor="background1"/>
                <w:sz w:val="22"/>
                <w:szCs w:val="22"/>
              </w:rPr>
              <w:t>ly in place</w:t>
            </w:r>
          </w:p>
          <w:p w:rsidR="008A323D" w:rsidRPr="00290E0B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Opportunities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 to consider</w:t>
            </w:r>
          </w:p>
          <w:p w:rsidR="008A323D" w:rsidRPr="00290E0B" w:rsidRDefault="008A323D" w:rsidP="00C05818">
            <w:pPr>
              <w:tabs>
                <w:tab w:val="left" w:pos="1382"/>
              </w:tabs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Plan</w:t>
            </w:r>
            <w:r>
              <w:rPr>
                <w:b/>
                <w:color w:val="FFFFFF" w:themeColor="background1"/>
                <w:sz w:val="22"/>
                <w:szCs w:val="22"/>
              </w:rPr>
              <w:t>ned 5Ps</w:t>
            </w:r>
            <w:r w:rsidRPr="00290E0B">
              <w:rPr>
                <w:b/>
                <w:color w:val="FFFFFF" w:themeColor="background1"/>
                <w:sz w:val="22"/>
                <w:szCs w:val="22"/>
              </w:rPr>
              <w:t xml:space="preserve"> 15-17</w:t>
            </w:r>
            <w:r>
              <w:rPr>
                <w:b/>
                <w:color w:val="FFFFFF" w:themeColor="background1"/>
                <w:sz w:val="22"/>
                <w:szCs w:val="22"/>
              </w:rPr>
              <w:tab/>
            </w:r>
          </w:p>
          <w:p w:rsidR="008A323D" w:rsidRPr="00042198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Evidence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 sources</w:t>
            </w:r>
          </w:p>
        </w:tc>
        <w:tc>
          <w:tcPr>
            <w:tcW w:w="2575" w:type="dxa"/>
            <w:shd w:val="clear" w:color="auto" w:fill="5F497A" w:themeFill="accent4" w:themeFillShade="BF"/>
          </w:tcPr>
          <w:p w:rsidR="008A323D" w:rsidRPr="00042198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</w:p>
          <w:p w:rsidR="008A323D" w:rsidRPr="00042198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</w:p>
          <w:p w:rsidR="008A323D" w:rsidRPr="00042198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</w:p>
          <w:p w:rsidR="008A323D" w:rsidRPr="00042198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042198">
              <w:rPr>
                <w:b/>
                <w:color w:val="FFFFFF" w:themeColor="background1"/>
                <w:sz w:val="22"/>
                <w:szCs w:val="22"/>
              </w:rPr>
              <w:t>EXCELLING</w:t>
            </w:r>
          </w:p>
        </w:tc>
        <w:tc>
          <w:tcPr>
            <w:tcW w:w="2575" w:type="dxa"/>
            <w:shd w:val="clear" w:color="auto" w:fill="5F497A" w:themeFill="accent4" w:themeFillShade="BF"/>
          </w:tcPr>
          <w:p w:rsidR="008A323D" w:rsidRPr="00290E0B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Current</w:t>
            </w:r>
            <w:r>
              <w:rPr>
                <w:b/>
                <w:color w:val="FFFFFF" w:themeColor="background1"/>
                <w:sz w:val="22"/>
                <w:szCs w:val="22"/>
              </w:rPr>
              <w:t>ly in place</w:t>
            </w:r>
          </w:p>
          <w:p w:rsidR="008A323D" w:rsidRPr="00290E0B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Opportunities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 to consider</w:t>
            </w:r>
          </w:p>
          <w:p w:rsidR="008A323D" w:rsidRPr="00290E0B" w:rsidRDefault="008A323D" w:rsidP="00C05818">
            <w:pPr>
              <w:tabs>
                <w:tab w:val="left" w:pos="1382"/>
              </w:tabs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Plan</w:t>
            </w:r>
            <w:r>
              <w:rPr>
                <w:b/>
                <w:color w:val="FFFFFF" w:themeColor="background1"/>
                <w:sz w:val="22"/>
                <w:szCs w:val="22"/>
              </w:rPr>
              <w:t>ned 5Ps</w:t>
            </w:r>
            <w:r w:rsidRPr="00290E0B">
              <w:rPr>
                <w:b/>
                <w:color w:val="FFFFFF" w:themeColor="background1"/>
                <w:sz w:val="22"/>
                <w:szCs w:val="22"/>
              </w:rPr>
              <w:t xml:space="preserve"> 15-17</w:t>
            </w:r>
            <w:r>
              <w:rPr>
                <w:b/>
                <w:color w:val="FFFFFF" w:themeColor="background1"/>
                <w:sz w:val="22"/>
                <w:szCs w:val="22"/>
              </w:rPr>
              <w:tab/>
            </w:r>
          </w:p>
          <w:p w:rsidR="008A323D" w:rsidRPr="00042198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Evidence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 sources</w:t>
            </w:r>
          </w:p>
        </w:tc>
      </w:tr>
      <w:tr w:rsidR="00C83249" w:rsidRPr="008D5C44" w:rsidTr="003D61D5">
        <w:tc>
          <w:tcPr>
            <w:tcW w:w="2574" w:type="dxa"/>
          </w:tcPr>
          <w:p w:rsidR="00C83249" w:rsidRPr="00AC56F1" w:rsidRDefault="00C83249" w:rsidP="00C83249">
            <w:pPr>
              <w:rPr>
                <w:sz w:val="20"/>
                <w:szCs w:val="22"/>
              </w:rPr>
            </w:pPr>
            <w:r w:rsidRPr="00C83249">
              <w:rPr>
                <w:sz w:val="20"/>
                <w:szCs w:val="22"/>
              </w:rPr>
              <w:t>• Teachers participate in professional learning targeted to school prioritie</w:t>
            </w:r>
            <w:r>
              <w:rPr>
                <w:sz w:val="20"/>
                <w:szCs w:val="22"/>
              </w:rPr>
              <w:t>s and their professional needs.</w:t>
            </w:r>
          </w:p>
        </w:tc>
        <w:tc>
          <w:tcPr>
            <w:tcW w:w="2575" w:type="dxa"/>
          </w:tcPr>
          <w:p w:rsidR="00C83249" w:rsidRPr="00AC56F1" w:rsidRDefault="00C83249" w:rsidP="003D61D5">
            <w:pPr>
              <w:rPr>
                <w:sz w:val="20"/>
                <w:szCs w:val="22"/>
              </w:rPr>
            </w:pPr>
          </w:p>
        </w:tc>
        <w:tc>
          <w:tcPr>
            <w:tcW w:w="2575" w:type="dxa"/>
          </w:tcPr>
          <w:p w:rsidR="00C83249" w:rsidRPr="00AC56F1" w:rsidRDefault="00C83249" w:rsidP="00C83249">
            <w:pPr>
              <w:widowControl w:val="0"/>
              <w:spacing w:before="27" w:line="250" w:lineRule="auto"/>
              <w:ind w:left="151" w:right="182" w:hanging="151"/>
              <w:rPr>
                <w:sz w:val="20"/>
                <w:szCs w:val="22"/>
              </w:rPr>
            </w:pPr>
            <w:r w:rsidRPr="00C83249">
              <w:rPr>
                <w:sz w:val="20"/>
                <w:szCs w:val="22"/>
              </w:rPr>
              <w:t>• Teachers actively share learning from targeted profes</w:t>
            </w:r>
            <w:r>
              <w:rPr>
                <w:sz w:val="20"/>
                <w:szCs w:val="22"/>
              </w:rPr>
              <w:t>sional development with others.</w:t>
            </w:r>
          </w:p>
        </w:tc>
        <w:tc>
          <w:tcPr>
            <w:tcW w:w="2574" w:type="dxa"/>
          </w:tcPr>
          <w:p w:rsidR="00C83249" w:rsidRPr="00AC56F1" w:rsidRDefault="00C83249" w:rsidP="003D61D5">
            <w:pPr>
              <w:rPr>
                <w:sz w:val="20"/>
                <w:szCs w:val="22"/>
              </w:rPr>
            </w:pPr>
          </w:p>
        </w:tc>
        <w:tc>
          <w:tcPr>
            <w:tcW w:w="2575" w:type="dxa"/>
          </w:tcPr>
          <w:p w:rsidR="00C83249" w:rsidRPr="00AC56F1" w:rsidRDefault="00C83249" w:rsidP="00C83249">
            <w:pPr>
              <w:rPr>
                <w:sz w:val="20"/>
                <w:szCs w:val="22"/>
              </w:rPr>
            </w:pPr>
            <w:r w:rsidRPr="00C83249">
              <w:rPr>
                <w:sz w:val="20"/>
                <w:szCs w:val="22"/>
              </w:rPr>
              <w:t>• The school evaluates professional learning activities to identify and systemically promote</w:t>
            </w:r>
            <w:r>
              <w:rPr>
                <w:sz w:val="20"/>
                <w:szCs w:val="22"/>
              </w:rPr>
              <w:t xml:space="preserve"> the most effective strategies.</w:t>
            </w:r>
          </w:p>
        </w:tc>
        <w:tc>
          <w:tcPr>
            <w:tcW w:w="2575" w:type="dxa"/>
          </w:tcPr>
          <w:p w:rsidR="00C83249" w:rsidRPr="00AC56F1" w:rsidRDefault="00C83249" w:rsidP="003D61D5">
            <w:pPr>
              <w:rPr>
                <w:sz w:val="20"/>
                <w:szCs w:val="22"/>
              </w:rPr>
            </w:pPr>
          </w:p>
        </w:tc>
      </w:tr>
      <w:tr w:rsidR="00C83249" w:rsidRPr="008D5C44" w:rsidTr="003D61D5">
        <w:tc>
          <w:tcPr>
            <w:tcW w:w="2574" w:type="dxa"/>
          </w:tcPr>
          <w:p w:rsidR="00C83249" w:rsidRPr="00C83249" w:rsidRDefault="00C83249" w:rsidP="00C83249">
            <w:pPr>
              <w:rPr>
                <w:sz w:val="20"/>
                <w:szCs w:val="22"/>
              </w:rPr>
            </w:pPr>
            <w:r w:rsidRPr="00C83249">
              <w:rPr>
                <w:sz w:val="20"/>
                <w:szCs w:val="22"/>
              </w:rPr>
              <w:t>• The school has effective professional learning for induction, teaching quality, leadership preparation and leadership development.</w:t>
            </w:r>
          </w:p>
          <w:p w:rsidR="00C83249" w:rsidRPr="00C83249" w:rsidRDefault="00C83249" w:rsidP="00C83249">
            <w:pPr>
              <w:rPr>
                <w:sz w:val="20"/>
                <w:szCs w:val="22"/>
              </w:rPr>
            </w:pPr>
          </w:p>
          <w:p w:rsidR="00C83249" w:rsidRPr="00C83249" w:rsidRDefault="00C83249" w:rsidP="00C83249">
            <w:pPr>
              <w:rPr>
                <w:sz w:val="20"/>
                <w:szCs w:val="22"/>
              </w:rPr>
            </w:pPr>
          </w:p>
        </w:tc>
        <w:tc>
          <w:tcPr>
            <w:tcW w:w="2575" w:type="dxa"/>
          </w:tcPr>
          <w:p w:rsidR="00C83249" w:rsidRPr="00AC56F1" w:rsidRDefault="00C83249" w:rsidP="003D61D5">
            <w:pPr>
              <w:rPr>
                <w:sz w:val="20"/>
                <w:szCs w:val="22"/>
              </w:rPr>
            </w:pPr>
          </w:p>
        </w:tc>
        <w:tc>
          <w:tcPr>
            <w:tcW w:w="2575" w:type="dxa"/>
          </w:tcPr>
          <w:p w:rsidR="00C83249" w:rsidRPr="00C83249" w:rsidRDefault="00C83249" w:rsidP="00C83249">
            <w:pPr>
              <w:widowControl w:val="0"/>
              <w:spacing w:before="27" w:line="250" w:lineRule="auto"/>
              <w:ind w:left="151" w:right="182" w:hanging="151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• There is a particular </w:t>
            </w:r>
            <w:r w:rsidRPr="00C83249">
              <w:rPr>
                <w:sz w:val="20"/>
                <w:szCs w:val="22"/>
              </w:rPr>
              <w:t>foc</w:t>
            </w:r>
            <w:r>
              <w:rPr>
                <w:sz w:val="20"/>
                <w:szCs w:val="22"/>
              </w:rPr>
              <w:t xml:space="preserve">us on improved teaching methods </w:t>
            </w:r>
            <w:r w:rsidRPr="00C83249">
              <w:rPr>
                <w:sz w:val="20"/>
                <w:szCs w:val="22"/>
              </w:rPr>
              <w:t>in literacy and numeracy, with professional learning activities focused on building teachers’ understandings of effective teac</w:t>
            </w:r>
            <w:r>
              <w:rPr>
                <w:sz w:val="20"/>
                <w:szCs w:val="22"/>
              </w:rPr>
              <w:t>hing strategies in these areas.</w:t>
            </w:r>
          </w:p>
        </w:tc>
        <w:tc>
          <w:tcPr>
            <w:tcW w:w="2574" w:type="dxa"/>
          </w:tcPr>
          <w:p w:rsidR="00C83249" w:rsidRPr="00AC56F1" w:rsidRDefault="00C83249" w:rsidP="003D61D5">
            <w:pPr>
              <w:rPr>
                <w:sz w:val="20"/>
                <w:szCs w:val="22"/>
              </w:rPr>
            </w:pPr>
          </w:p>
        </w:tc>
        <w:tc>
          <w:tcPr>
            <w:tcW w:w="2575" w:type="dxa"/>
          </w:tcPr>
          <w:p w:rsidR="00C83249" w:rsidRPr="00C83249" w:rsidRDefault="00C83249" w:rsidP="00C83249">
            <w:pPr>
              <w:rPr>
                <w:sz w:val="20"/>
                <w:szCs w:val="22"/>
              </w:rPr>
            </w:pPr>
            <w:r w:rsidRPr="00C83249">
              <w:rPr>
                <w:sz w:val="20"/>
                <w:szCs w:val="22"/>
              </w:rPr>
              <w:t>• Teachers draw on and implement evidence-based research to improve their performance and development.</w:t>
            </w:r>
          </w:p>
          <w:p w:rsidR="00C83249" w:rsidRPr="00C83249" w:rsidRDefault="00C83249" w:rsidP="00C83249">
            <w:pPr>
              <w:rPr>
                <w:sz w:val="20"/>
                <w:szCs w:val="22"/>
              </w:rPr>
            </w:pPr>
          </w:p>
          <w:p w:rsidR="00C83249" w:rsidRPr="00C83249" w:rsidRDefault="00C83249" w:rsidP="00C83249">
            <w:pPr>
              <w:rPr>
                <w:sz w:val="20"/>
                <w:szCs w:val="22"/>
              </w:rPr>
            </w:pPr>
          </w:p>
        </w:tc>
        <w:tc>
          <w:tcPr>
            <w:tcW w:w="2575" w:type="dxa"/>
          </w:tcPr>
          <w:p w:rsidR="00C83249" w:rsidRPr="00AC56F1" w:rsidRDefault="00C83249" w:rsidP="003D61D5">
            <w:pPr>
              <w:rPr>
                <w:sz w:val="20"/>
                <w:szCs w:val="22"/>
              </w:rPr>
            </w:pPr>
          </w:p>
        </w:tc>
      </w:tr>
      <w:tr w:rsidR="00C83249" w:rsidRPr="008D5C44" w:rsidTr="00C83249">
        <w:tc>
          <w:tcPr>
            <w:tcW w:w="2574" w:type="dxa"/>
          </w:tcPr>
          <w:p w:rsidR="00C83249" w:rsidRPr="00C83249" w:rsidRDefault="00C83249" w:rsidP="00C83249">
            <w:pPr>
              <w:rPr>
                <w:sz w:val="20"/>
                <w:szCs w:val="22"/>
              </w:rPr>
            </w:pPr>
            <w:r w:rsidRPr="00C83249">
              <w:rPr>
                <w:sz w:val="20"/>
                <w:szCs w:val="22"/>
              </w:rPr>
              <w:t>• The school has processes in place for teachers’ performance and development.</w:t>
            </w:r>
          </w:p>
          <w:p w:rsidR="00C83249" w:rsidRPr="00C83249" w:rsidRDefault="00C83249" w:rsidP="00C83249">
            <w:pPr>
              <w:rPr>
                <w:sz w:val="20"/>
                <w:szCs w:val="22"/>
              </w:rPr>
            </w:pPr>
          </w:p>
        </w:tc>
        <w:tc>
          <w:tcPr>
            <w:tcW w:w="2575" w:type="dxa"/>
          </w:tcPr>
          <w:p w:rsidR="00C83249" w:rsidRPr="00AC56F1" w:rsidRDefault="00C83249" w:rsidP="003D61D5">
            <w:pPr>
              <w:rPr>
                <w:sz w:val="20"/>
                <w:szCs w:val="22"/>
              </w:rPr>
            </w:pP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:rsidR="00C83249" w:rsidRPr="00C83249" w:rsidRDefault="00C83249" w:rsidP="00C83249">
            <w:pPr>
              <w:widowControl w:val="0"/>
              <w:spacing w:before="27" w:line="250" w:lineRule="auto"/>
              <w:ind w:left="151" w:right="182" w:hanging="151"/>
              <w:rPr>
                <w:sz w:val="20"/>
                <w:szCs w:val="22"/>
              </w:rPr>
            </w:pPr>
            <w:r w:rsidRPr="00C83249">
              <w:rPr>
                <w:sz w:val="20"/>
                <w:szCs w:val="22"/>
              </w:rPr>
              <w:t>• Teachers are actively engaged in planning their own professional development to improve their performance.</w:t>
            </w:r>
          </w:p>
        </w:tc>
        <w:tc>
          <w:tcPr>
            <w:tcW w:w="2574" w:type="dxa"/>
            <w:tcBorders>
              <w:bottom w:val="single" w:sz="4" w:space="0" w:color="auto"/>
            </w:tcBorders>
          </w:tcPr>
          <w:p w:rsidR="00C83249" w:rsidRPr="00AC56F1" w:rsidRDefault="00C83249" w:rsidP="003D61D5">
            <w:pPr>
              <w:rPr>
                <w:sz w:val="20"/>
                <w:szCs w:val="22"/>
              </w:rPr>
            </w:pP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:rsidR="00C83249" w:rsidRPr="00C83249" w:rsidRDefault="00C83249" w:rsidP="00C83249">
            <w:pPr>
              <w:rPr>
                <w:sz w:val="20"/>
                <w:szCs w:val="22"/>
              </w:rPr>
            </w:pPr>
            <w:r w:rsidRPr="00C83249">
              <w:rPr>
                <w:sz w:val="20"/>
                <w:szCs w:val="22"/>
              </w:rPr>
              <w:t>• The school is</w:t>
            </w:r>
            <w:r>
              <w:rPr>
                <w:sz w:val="20"/>
                <w:szCs w:val="22"/>
              </w:rPr>
              <w:t xml:space="preserve"> recognised as </w:t>
            </w:r>
            <w:r w:rsidRPr="00C83249">
              <w:rPr>
                <w:sz w:val="20"/>
                <w:szCs w:val="22"/>
              </w:rPr>
              <w:t>expert in the provision of support to beginning and early career teachers.</w:t>
            </w: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:rsidR="00C83249" w:rsidRPr="00AC56F1" w:rsidRDefault="00C83249" w:rsidP="003D61D5">
            <w:pPr>
              <w:rPr>
                <w:sz w:val="20"/>
                <w:szCs w:val="22"/>
              </w:rPr>
            </w:pPr>
          </w:p>
        </w:tc>
      </w:tr>
      <w:tr w:rsidR="00C83249" w:rsidRPr="008D5C44" w:rsidTr="00C83249">
        <w:tc>
          <w:tcPr>
            <w:tcW w:w="2574" w:type="dxa"/>
          </w:tcPr>
          <w:p w:rsidR="00C83249" w:rsidRPr="00C83249" w:rsidRDefault="00C83249" w:rsidP="00C83249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• Beginning and early-career </w:t>
            </w:r>
            <w:r w:rsidRPr="00C83249">
              <w:rPr>
                <w:sz w:val="20"/>
                <w:szCs w:val="22"/>
              </w:rPr>
              <w:t>teachers are provided with targeted suppo</w:t>
            </w:r>
            <w:r>
              <w:rPr>
                <w:sz w:val="20"/>
                <w:szCs w:val="22"/>
              </w:rPr>
              <w:t>rt in areas of identified need.</w:t>
            </w:r>
          </w:p>
        </w:tc>
        <w:tc>
          <w:tcPr>
            <w:tcW w:w="2575" w:type="dxa"/>
          </w:tcPr>
          <w:p w:rsidR="00C83249" w:rsidRPr="00AC56F1" w:rsidRDefault="00C83249" w:rsidP="003D61D5">
            <w:pPr>
              <w:rPr>
                <w:sz w:val="20"/>
                <w:szCs w:val="22"/>
              </w:rPr>
            </w:pPr>
          </w:p>
        </w:tc>
        <w:tc>
          <w:tcPr>
            <w:tcW w:w="2575" w:type="dxa"/>
            <w:tcBorders>
              <w:bottom w:val="nil"/>
              <w:right w:val="nil"/>
            </w:tcBorders>
          </w:tcPr>
          <w:p w:rsidR="00C83249" w:rsidRPr="00C83249" w:rsidRDefault="00C83249" w:rsidP="00C83249">
            <w:pPr>
              <w:widowControl w:val="0"/>
              <w:spacing w:before="27" w:line="250" w:lineRule="auto"/>
              <w:ind w:left="151" w:right="182" w:hanging="151"/>
              <w:rPr>
                <w:sz w:val="20"/>
                <w:szCs w:val="22"/>
              </w:rPr>
            </w:pPr>
          </w:p>
        </w:tc>
        <w:tc>
          <w:tcPr>
            <w:tcW w:w="2574" w:type="dxa"/>
            <w:tcBorders>
              <w:left w:val="nil"/>
              <w:bottom w:val="nil"/>
              <w:right w:val="nil"/>
            </w:tcBorders>
          </w:tcPr>
          <w:p w:rsidR="00C83249" w:rsidRPr="00AC56F1" w:rsidRDefault="00C83249" w:rsidP="003D61D5">
            <w:pPr>
              <w:rPr>
                <w:sz w:val="20"/>
                <w:szCs w:val="22"/>
              </w:rPr>
            </w:pPr>
          </w:p>
        </w:tc>
        <w:tc>
          <w:tcPr>
            <w:tcW w:w="2575" w:type="dxa"/>
            <w:tcBorders>
              <w:left w:val="nil"/>
              <w:bottom w:val="nil"/>
              <w:right w:val="nil"/>
            </w:tcBorders>
          </w:tcPr>
          <w:p w:rsidR="00C83249" w:rsidRPr="00C83249" w:rsidRDefault="00C83249" w:rsidP="00C83249">
            <w:pPr>
              <w:rPr>
                <w:sz w:val="20"/>
                <w:szCs w:val="22"/>
              </w:rPr>
            </w:pPr>
          </w:p>
        </w:tc>
        <w:tc>
          <w:tcPr>
            <w:tcW w:w="2575" w:type="dxa"/>
            <w:tcBorders>
              <w:left w:val="nil"/>
              <w:bottom w:val="nil"/>
              <w:right w:val="nil"/>
            </w:tcBorders>
          </w:tcPr>
          <w:p w:rsidR="00C83249" w:rsidRPr="00AC56F1" w:rsidRDefault="00C83249" w:rsidP="003D61D5">
            <w:pPr>
              <w:rPr>
                <w:sz w:val="20"/>
                <w:szCs w:val="22"/>
              </w:rPr>
            </w:pPr>
          </w:p>
        </w:tc>
      </w:tr>
      <w:tr w:rsidR="00C83249" w:rsidRPr="008D5C44" w:rsidTr="00C83249">
        <w:tc>
          <w:tcPr>
            <w:tcW w:w="2574" w:type="dxa"/>
          </w:tcPr>
          <w:p w:rsidR="00C83249" w:rsidRPr="00C83249" w:rsidRDefault="00C83249" w:rsidP="00C83249">
            <w:pPr>
              <w:rPr>
                <w:sz w:val="20"/>
                <w:szCs w:val="22"/>
              </w:rPr>
            </w:pPr>
            <w:r w:rsidRPr="00C83249">
              <w:rPr>
                <w:sz w:val="20"/>
                <w:szCs w:val="22"/>
              </w:rPr>
              <w:t>• Analysis of the teaching team identifies stre</w:t>
            </w:r>
            <w:r>
              <w:rPr>
                <w:sz w:val="20"/>
                <w:szCs w:val="22"/>
              </w:rPr>
              <w:t xml:space="preserve">ngths and gaps, with succession planning </w:t>
            </w:r>
            <w:r w:rsidRPr="00C83249">
              <w:rPr>
                <w:sz w:val="20"/>
                <w:szCs w:val="22"/>
              </w:rPr>
              <w:t>in place to build staff capabilities and recruit sta</w:t>
            </w:r>
            <w:r>
              <w:rPr>
                <w:sz w:val="20"/>
                <w:szCs w:val="22"/>
              </w:rPr>
              <w:t xml:space="preserve">ff with particular expertise to </w:t>
            </w:r>
            <w:r w:rsidRPr="00C83249">
              <w:rPr>
                <w:sz w:val="20"/>
                <w:szCs w:val="22"/>
              </w:rPr>
              <w:t>deliver school improvement targets.</w:t>
            </w:r>
          </w:p>
        </w:tc>
        <w:tc>
          <w:tcPr>
            <w:tcW w:w="2575" w:type="dxa"/>
          </w:tcPr>
          <w:p w:rsidR="00C83249" w:rsidRPr="00AC56F1" w:rsidRDefault="00C83249" w:rsidP="003D61D5">
            <w:pPr>
              <w:rPr>
                <w:sz w:val="20"/>
                <w:szCs w:val="22"/>
              </w:rPr>
            </w:pPr>
          </w:p>
        </w:tc>
        <w:tc>
          <w:tcPr>
            <w:tcW w:w="2575" w:type="dxa"/>
            <w:tcBorders>
              <w:top w:val="nil"/>
              <w:bottom w:val="nil"/>
              <w:right w:val="nil"/>
            </w:tcBorders>
          </w:tcPr>
          <w:p w:rsidR="00C83249" w:rsidRPr="00C83249" w:rsidRDefault="00C83249" w:rsidP="00C83249">
            <w:pPr>
              <w:widowControl w:val="0"/>
              <w:spacing w:before="27" w:line="250" w:lineRule="auto"/>
              <w:ind w:left="151" w:right="182" w:hanging="151"/>
              <w:rPr>
                <w:sz w:val="20"/>
                <w:szCs w:val="22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C83249" w:rsidRPr="00AC56F1" w:rsidRDefault="00C83249" w:rsidP="003D61D5">
            <w:pPr>
              <w:rPr>
                <w:sz w:val="20"/>
                <w:szCs w:val="22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C83249" w:rsidRPr="00C83249" w:rsidRDefault="00C83249" w:rsidP="00C83249">
            <w:pPr>
              <w:rPr>
                <w:sz w:val="20"/>
                <w:szCs w:val="22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C83249" w:rsidRPr="00AC56F1" w:rsidRDefault="00C83249" w:rsidP="003D61D5">
            <w:pPr>
              <w:rPr>
                <w:sz w:val="20"/>
                <w:szCs w:val="22"/>
              </w:rPr>
            </w:pPr>
          </w:p>
        </w:tc>
      </w:tr>
    </w:tbl>
    <w:p w:rsidR="00B71048" w:rsidRDefault="00B71048" w:rsidP="003D61D5">
      <w:pPr>
        <w:spacing w:after="200" w:line="276" w:lineRule="auto"/>
        <w:rPr>
          <w:b/>
          <w:sz w:val="28"/>
          <w:szCs w:val="28"/>
        </w:rPr>
      </w:pPr>
    </w:p>
    <w:p w:rsidR="003D61D5" w:rsidRPr="00077482" w:rsidRDefault="00B71048" w:rsidP="003D61D5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3D61D5" w:rsidRPr="00077482">
        <w:rPr>
          <w:b/>
          <w:sz w:val="28"/>
          <w:szCs w:val="28"/>
        </w:rPr>
        <w:t>School Excellence Framework - Teaching Elements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575"/>
        <w:gridCol w:w="2575"/>
        <w:gridCol w:w="2574"/>
        <w:gridCol w:w="2575"/>
        <w:gridCol w:w="2575"/>
      </w:tblGrid>
      <w:tr w:rsidR="008A323D" w:rsidRPr="008D5C44" w:rsidTr="003D61D5">
        <w:tc>
          <w:tcPr>
            <w:tcW w:w="2574" w:type="dxa"/>
            <w:shd w:val="clear" w:color="auto" w:fill="CCC0D9" w:themeFill="accent4" w:themeFillTint="66"/>
          </w:tcPr>
          <w:p w:rsidR="008A323D" w:rsidRDefault="008A323D" w:rsidP="003D61D5">
            <w:pPr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PROFESSIONAL STANDARDS</w:t>
            </w:r>
          </w:p>
          <w:p w:rsidR="008A323D" w:rsidRPr="00FB33E4" w:rsidRDefault="008A323D" w:rsidP="003D61D5">
            <w:pPr>
              <w:rPr>
                <w:b/>
                <w:color w:val="FFFFFF" w:themeColor="background1"/>
                <w:sz w:val="22"/>
                <w:szCs w:val="22"/>
              </w:rPr>
            </w:pPr>
          </w:p>
          <w:p w:rsidR="008A323D" w:rsidRPr="00FB33E4" w:rsidRDefault="008A323D" w:rsidP="003D61D5">
            <w:pPr>
              <w:rPr>
                <w:color w:val="FFFFFF" w:themeColor="background1"/>
                <w:sz w:val="22"/>
                <w:szCs w:val="22"/>
              </w:rPr>
            </w:pPr>
            <w:r w:rsidRPr="00FB33E4">
              <w:rPr>
                <w:color w:val="FFFFFF" w:themeColor="background1"/>
                <w:sz w:val="22"/>
                <w:szCs w:val="22"/>
              </w:rPr>
              <w:t>DELIVERING</w:t>
            </w:r>
          </w:p>
        </w:tc>
        <w:tc>
          <w:tcPr>
            <w:tcW w:w="2575" w:type="dxa"/>
            <w:shd w:val="clear" w:color="auto" w:fill="CCC0D9" w:themeFill="accent4" w:themeFillTint="66"/>
          </w:tcPr>
          <w:p w:rsidR="008A323D" w:rsidRPr="00290E0B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Current</w:t>
            </w:r>
            <w:r>
              <w:rPr>
                <w:b/>
                <w:color w:val="FFFFFF" w:themeColor="background1"/>
                <w:sz w:val="22"/>
                <w:szCs w:val="22"/>
              </w:rPr>
              <w:t>ly in place</w:t>
            </w:r>
          </w:p>
          <w:p w:rsidR="008A323D" w:rsidRPr="00290E0B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Opportunities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 to consider</w:t>
            </w:r>
          </w:p>
          <w:p w:rsidR="008A323D" w:rsidRPr="00290E0B" w:rsidRDefault="008A323D" w:rsidP="00C05818">
            <w:pPr>
              <w:tabs>
                <w:tab w:val="left" w:pos="1382"/>
              </w:tabs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Plan</w:t>
            </w:r>
            <w:r>
              <w:rPr>
                <w:b/>
                <w:color w:val="FFFFFF" w:themeColor="background1"/>
                <w:sz w:val="22"/>
                <w:szCs w:val="22"/>
              </w:rPr>
              <w:t>ned 5Ps</w:t>
            </w:r>
            <w:r w:rsidRPr="00290E0B">
              <w:rPr>
                <w:b/>
                <w:color w:val="FFFFFF" w:themeColor="background1"/>
                <w:sz w:val="22"/>
                <w:szCs w:val="22"/>
              </w:rPr>
              <w:t xml:space="preserve"> 15-17</w:t>
            </w:r>
            <w:r>
              <w:rPr>
                <w:b/>
                <w:color w:val="FFFFFF" w:themeColor="background1"/>
                <w:sz w:val="22"/>
                <w:szCs w:val="22"/>
              </w:rPr>
              <w:tab/>
            </w:r>
          </w:p>
          <w:p w:rsidR="008A323D" w:rsidRPr="00042198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Evidence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 sources</w:t>
            </w:r>
          </w:p>
        </w:tc>
        <w:tc>
          <w:tcPr>
            <w:tcW w:w="2575" w:type="dxa"/>
            <w:shd w:val="clear" w:color="auto" w:fill="B2A1C7" w:themeFill="accent4" w:themeFillTint="99"/>
          </w:tcPr>
          <w:p w:rsidR="008A323D" w:rsidRPr="00042198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</w:p>
          <w:p w:rsidR="008A323D" w:rsidRPr="00042198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</w:p>
          <w:p w:rsidR="008A323D" w:rsidRPr="00042198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</w:p>
          <w:p w:rsidR="008A323D" w:rsidRPr="00042198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042198">
              <w:rPr>
                <w:b/>
                <w:color w:val="FFFFFF" w:themeColor="background1"/>
                <w:sz w:val="22"/>
                <w:szCs w:val="22"/>
              </w:rPr>
              <w:t xml:space="preserve">SUSTAINING &amp; GROWING </w:t>
            </w:r>
          </w:p>
        </w:tc>
        <w:tc>
          <w:tcPr>
            <w:tcW w:w="2574" w:type="dxa"/>
            <w:shd w:val="clear" w:color="auto" w:fill="B2A1C7" w:themeFill="accent4" w:themeFillTint="99"/>
          </w:tcPr>
          <w:p w:rsidR="008A323D" w:rsidRPr="00290E0B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Current</w:t>
            </w:r>
            <w:r>
              <w:rPr>
                <w:b/>
                <w:color w:val="FFFFFF" w:themeColor="background1"/>
                <w:sz w:val="22"/>
                <w:szCs w:val="22"/>
              </w:rPr>
              <w:t>ly in place</w:t>
            </w:r>
          </w:p>
          <w:p w:rsidR="008A323D" w:rsidRPr="00290E0B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Opportunities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 to consider</w:t>
            </w:r>
          </w:p>
          <w:p w:rsidR="008A323D" w:rsidRPr="00290E0B" w:rsidRDefault="008A323D" w:rsidP="00C05818">
            <w:pPr>
              <w:tabs>
                <w:tab w:val="left" w:pos="1382"/>
              </w:tabs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Plan</w:t>
            </w:r>
            <w:r>
              <w:rPr>
                <w:b/>
                <w:color w:val="FFFFFF" w:themeColor="background1"/>
                <w:sz w:val="22"/>
                <w:szCs w:val="22"/>
              </w:rPr>
              <w:t>ned 5Ps</w:t>
            </w:r>
            <w:r w:rsidRPr="00290E0B">
              <w:rPr>
                <w:b/>
                <w:color w:val="FFFFFF" w:themeColor="background1"/>
                <w:sz w:val="22"/>
                <w:szCs w:val="22"/>
              </w:rPr>
              <w:t xml:space="preserve"> 15-17</w:t>
            </w:r>
            <w:r>
              <w:rPr>
                <w:b/>
                <w:color w:val="FFFFFF" w:themeColor="background1"/>
                <w:sz w:val="22"/>
                <w:szCs w:val="22"/>
              </w:rPr>
              <w:tab/>
            </w:r>
          </w:p>
          <w:p w:rsidR="008A323D" w:rsidRPr="00042198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Evidence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 sources</w:t>
            </w:r>
          </w:p>
        </w:tc>
        <w:tc>
          <w:tcPr>
            <w:tcW w:w="2575" w:type="dxa"/>
            <w:shd w:val="clear" w:color="auto" w:fill="5F497A" w:themeFill="accent4" w:themeFillShade="BF"/>
          </w:tcPr>
          <w:p w:rsidR="008A323D" w:rsidRPr="00042198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</w:p>
          <w:p w:rsidR="008A323D" w:rsidRPr="00042198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</w:p>
          <w:p w:rsidR="008A323D" w:rsidRPr="00042198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</w:p>
          <w:p w:rsidR="008A323D" w:rsidRPr="00042198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042198">
              <w:rPr>
                <w:b/>
                <w:color w:val="FFFFFF" w:themeColor="background1"/>
                <w:sz w:val="22"/>
                <w:szCs w:val="22"/>
              </w:rPr>
              <w:t>EXCELLING</w:t>
            </w:r>
          </w:p>
        </w:tc>
        <w:tc>
          <w:tcPr>
            <w:tcW w:w="2575" w:type="dxa"/>
            <w:shd w:val="clear" w:color="auto" w:fill="5F497A" w:themeFill="accent4" w:themeFillShade="BF"/>
          </w:tcPr>
          <w:p w:rsidR="008A323D" w:rsidRPr="00290E0B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Current</w:t>
            </w:r>
            <w:r>
              <w:rPr>
                <w:b/>
                <w:color w:val="FFFFFF" w:themeColor="background1"/>
                <w:sz w:val="22"/>
                <w:szCs w:val="22"/>
              </w:rPr>
              <w:t>ly in place</w:t>
            </w:r>
          </w:p>
          <w:p w:rsidR="008A323D" w:rsidRPr="00290E0B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Opportunities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 to consider</w:t>
            </w:r>
          </w:p>
          <w:p w:rsidR="008A323D" w:rsidRPr="00290E0B" w:rsidRDefault="008A323D" w:rsidP="00C05818">
            <w:pPr>
              <w:tabs>
                <w:tab w:val="left" w:pos="1382"/>
              </w:tabs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Plan</w:t>
            </w:r>
            <w:r>
              <w:rPr>
                <w:b/>
                <w:color w:val="FFFFFF" w:themeColor="background1"/>
                <w:sz w:val="22"/>
                <w:szCs w:val="22"/>
              </w:rPr>
              <w:t>ned 5Ps</w:t>
            </w:r>
            <w:r w:rsidRPr="00290E0B">
              <w:rPr>
                <w:b/>
                <w:color w:val="FFFFFF" w:themeColor="background1"/>
                <w:sz w:val="22"/>
                <w:szCs w:val="22"/>
              </w:rPr>
              <w:t xml:space="preserve"> 15-17</w:t>
            </w:r>
            <w:r>
              <w:rPr>
                <w:b/>
                <w:color w:val="FFFFFF" w:themeColor="background1"/>
                <w:sz w:val="22"/>
                <w:szCs w:val="22"/>
              </w:rPr>
              <w:tab/>
            </w:r>
          </w:p>
          <w:p w:rsidR="008A323D" w:rsidRPr="00042198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Evidence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 sources</w:t>
            </w:r>
          </w:p>
        </w:tc>
      </w:tr>
      <w:tr w:rsidR="003D61D5" w:rsidRPr="008D5C44" w:rsidTr="00B71048">
        <w:tc>
          <w:tcPr>
            <w:tcW w:w="2574" w:type="dxa"/>
          </w:tcPr>
          <w:p w:rsidR="003D61D5" w:rsidRPr="003D61D5" w:rsidRDefault="003D61D5" w:rsidP="003D61D5">
            <w:pPr>
              <w:rPr>
                <w:sz w:val="20"/>
                <w:szCs w:val="22"/>
              </w:rPr>
            </w:pPr>
            <w:r w:rsidRPr="003D61D5">
              <w:rPr>
                <w:sz w:val="20"/>
                <w:szCs w:val="22"/>
              </w:rPr>
              <w:t>• Teachers understand and implement professional standards and curriculum requirements.</w:t>
            </w:r>
          </w:p>
          <w:p w:rsidR="003D61D5" w:rsidRPr="003D61D5" w:rsidRDefault="003D61D5" w:rsidP="003D61D5">
            <w:pPr>
              <w:rPr>
                <w:sz w:val="20"/>
                <w:szCs w:val="22"/>
              </w:rPr>
            </w:pPr>
          </w:p>
          <w:p w:rsidR="003D61D5" w:rsidRPr="00AC56F1" w:rsidRDefault="003D61D5" w:rsidP="003D61D5">
            <w:pPr>
              <w:rPr>
                <w:sz w:val="20"/>
                <w:szCs w:val="22"/>
              </w:rPr>
            </w:pPr>
          </w:p>
        </w:tc>
        <w:tc>
          <w:tcPr>
            <w:tcW w:w="2575" w:type="dxa"/>
          </w:tcPr>
          <w:p w:rsidR="003D61D5" w:rsidRPr="00AC56F1" w:rsidRDefault="003D61D5" w:rsidP="003D61D5">
            <w:pPr>
              <w:rPr>
                <w:sz w:val="20"/>
                <w:szCs w:val="22"/>
              </w:rPr>
            </w:pPr>
          </w:p>
        </w:tc>
        <w:tc>
          <w:tcPr>
            <w:tcW w:w="2575" w:type="dxa"/>
          </w:tcPr>
          <w:p w:rsidR="003D61D5" w:rsidRPr="003D61D5" w:rsidRDefault="003D61D5" w:rsidP="003D61D5">
            <w:pPr>
              <w:widowControl w:val="0"/>
              <w:spacing w:before="27" w:line="250" w:lineRule="auto"/>
              <w:ind w:left="151" w:right="182" w:hanging="151"/>
              <w:rPr>
                <w:sz w:val="20"/>
                <w:szCs w:val="22"/>
              </w:rPr>
            </w:pPr>
            <w:r w:rsidRPr="003D61D5">
              <w:rPr>
                <w:sz w:val="20"/>
                <w:szCs w:val="22"/>
              </w:rPr>
              <w:t>• Teachers demonstrate responsibility, adaptability and ethical practice in working towards the school’s goals.</w:t>
            </w:r>
          </w:p>
          <w:p w:rsidR="003D61D5" w:rsidRPr="00AC56F1" w:rsidRDefault="003D61D5" w:rsidP="00EC734B">
            <w:pPr>
              <w:widowControl w:val="0"/>
              <w:spacing w:before="27" w:line="250" w:lineRule="auto"/>
              <w:ind w:right="182"/>
              <w:rPr>
                <w:sz w:val="20"/>
                <w:szCs w:val="22"/>
              </w:rPr>
            </w:pPr>
          </w:p>
        </w:tc>
        <w:tc>
          <w:tcPr>
            <w:tcW w:w="2574" w:type="dxa"/>
            <w:tcBorders>
              <w:bottom w:val="single" w:sz="4" w:space="0" w:color="auto"/>
            </w:tcBorders>
          </w:tcPr>
          <w:p w:rsidR="003D61D5" w:rsidRPr="00AC56F1" w:rsidRDefault="003D61D5" w:rsidP="003D61D5">
            <w:pPr>
              <w:rPr>
                <w:sz w:val="20"/>
                <w:szCs w:val="22"/>
              </w:rPr>
            </w:pP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:rsidR="003D61D5" w:rsidRPr="00AC56F1" w:rsidRDefault="003D61D5" w:rsidP="003D61D5">
            <w:pPr>
              <w:rPr>
                <w:sz w:val="20"/>
                <w:szCs w:val="22"/>
              </w:rPr>
            </w:pPr>
            <w:r w:rsidRPr="003D61D5">
              <w:rPr>
                <w:sz w:val="20"/>
                <w:szCs w:val="22"/>
              </w:rPr>
              <w:t>• The teaching staff of the school demonstrate and share expertise, have very high levels of contemporary content knowledge a</w:t>
            </w:r>
            <w:r>
              <w:rPr>
                <w:sz w:val="20"/>
                <w:szCs w:val="22"/>
              </w:rPr>
              <w:t xml:space="preserve">nd teaching practices, and rely </w:t>
            </w:r>
            <w:r w:rsidRPr="003D61D5">
              <w:rPr>
                <w:sz w:val="20"/>
                <w:szCs w:val="22"/>
              </w:rPr>
              <w:t>on evidence-based teaching strategies.</w:t>
            </w: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:rsidR="003D61D5" w:rsidRPr="00AC56F1" w:rsidRDefault="003D61D5" w:rsidP="003D61D5">
            <w:pPr>
              <w:rPr>
                <w:sz w:val="20"/>
                <w:szCs w:val="22"/>
              </w:rPr>
            </w:pPr>
          </w:p>
        </w:tc>
      </w:tr>
      <w:tr w:rsidR="003D61D5" w:rsidRPr="008D5C44" w:rsidTr="00B71048">
        <w:tc>
          <w:tcPr>
            <w:tcW w:w="2574" w:type="dxa"/>
          </w:tcPr>
          <w:p w:rsidR="003D61D5" w:rsidRPr="003D61D5" w:rsidRDefault="003D61D5" w:rsidP="003D61D5">
            <w:pPr>
              <w:rPr>
                <w:sz w:val="20"/>
                <w:szCs w:val="22"/>
              </w:rPr>
            </w:pPr>
            <w:r w:rsidRPr="003D61D5">
              <w:rPr>
                <w:sz w:val="20"/>
                <w:szCs w:val="22"/>
              </w:rPr>
              <w:t>• Staff attainment of professional learning goals and teaching requirements are part of the school’s perform</w:t>
            </w:r>
            <w:r w:rsidR="00EC734B">
              <w:rPr>
                <w:sz w:val="20"/>
                <w:szCs w:val="22"/>
              </w:rPr>
              <w:t>ance and development processes.</w:t>
            </w:r>
          </w:p>
        </w:tc>
        <w:tc>
          <w:tcPr>
            <w:tcW w:w="2575" w:type="dxa"/>
          </w:tcPr>
          <w:p w:rsidR="003D61D5" w:rsidRPr="00AC56F1" w:rsidRDefault="003D61D5" w:rsidP="003D61D5">
            <w:pPr>
              <w:rPr>
                <w:sz w:val="20"/>
                <w:szCs w:val="22"/>
              </w:rPr>
            </w:pP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:rsidR="003D61D5" w:rsidRPr="003D61D5" w:rsidRDefault="003D61D5" w:rsidP="003D61D5">
            <w:pPr>
              <w:widowControl w:val="0"/>
              <w:spacing w:before="27" w:line="250" w:lineRule="auto"/>
              <w:ind w:left="151" w:right="182" w:hanging="151"/>
              <w:rPr>
                <w:sz w:val="20"/>
                <w:szCs w:val="22"/>
              </w:rPr>
            </w:pPr>
            <w:r w:rsidRPr="003D61D5">
              <w:rPr>
                <w:sz w:val="20"/>
                <w:szCs w:val="22"/>
              </w:rPr>
              <w:t>• Teachers work beyond their classrooms to contribute to broader school programs.</w:t>
            </w:r>
          </w:p>
        </w:tc>
        <w:tc>
          <w:tcPr>
            <w:tcW w:w="2574" w:type="dxa"/>
            <w:tcBorders>
              <w:bottom w:val="single" w:sz="4" w:space="0" w:color="auto"/>
              <w:right w:val="single" w:sz="4" w:space="0" w:color="auto"/>
            </w:tcBorders>
          </w:tcPr>
          <w:p w:rsidR="003D61D5" w:rsidRPr="00AC56F1" w:rsidRDefault="00B71048" w:rsidP="003D61D5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</w:t>
            </w:r>
          </w:p>
        </w:tc>
        <w:tc>
          <w:tcPr>
            <w:tcW w:w="2575" w:type="dxa"/>
            <w:tcBorders>
              <w:left w:val="single" w:sz="4" w:space="0" w:color="auto"/>
              <w:bottom w:val="nil"/>
              <w:right w:val="nil"/>
            </w:tcBorders>
          </w:tcPr>
          <w:p w:rsidR="003D61D5" w:rsidRPr="003D61D5" w:rsidRDefault="003D61D5" w:rsidP="003D61D5">
            <w:pPr>
              <w:rPr>
                <w:sz w:val="20"/>
                <w:szCs w:val="22"/>
              </w:rPr>
            </w:pPr>
          </w:p>
        </w:tc>
        <w:tc>
          <w:tcPr>
            <w:tcW w:w="2575" w:type="dxa"/>
            <w:tcBorders>
              <w:left w:val="nil"/>
              <w:bottom w:val="nil"/>
              <w:right w:val="nil"/>
            </w:tcBorders>
          </w:tcPr>
          <w:p w:rsidR="003D61D5" w:rsidRPr="00AC56F1" w:rsidRDefault="00B71048" w:rsidP="003D61D5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  </w:t>
            </w:r>
          </w:p>
        </w:tc>
      </w:tr>
      <w:tr w:rsidR="003D61D5" w:rsidRPr="008D5C44" w:rsidTr="00B71048">
        <w:tc>
          <w:tcPr>
            <w:tcW w:w="2574" w:type="dxa"/>
          </w:tcPr>
          <w:p w:rsidR="003D61D5" w:rsidRPr="003D61D5" w:rsidRDefault="003D61D5" w:rsidP="003D61D5">
            <w:pPr>
              <w:rPr>
                <w:sz w:val="20"/>
                <w:szCs w:val="22"/>
              </w:rPr>
            </w:pPr>
            <w:r w:rsidRPr="003D61D5">
              <w:rPr>
                <w:sz w:val="20"/>
                <w:szCs w:val="22"/>
              </w:rPr>
              <w:t>• The school has a culture of supporting teachers to pur</w:t>
            </w:r>
            <w:r w:rsidR="00EC734B">
              <w:rPr>
                <w:sz w:val="20"/>
                <w:szCs w:val="22"/>
              </w:rPr>
              <w:t>sue higher-level accreditation.</w:t>
            </w:r>
          </w:p>
        </w:tc>
        <w:tc>
          <w:tcPr>
            <w:tcW w:w="2575" w:type="dxa"/>
          </w:tcPr>
          <w:p w:rsidR="003D61D5" w:rsidRPr="00AC56F1" w:rsidRDefault="003D61D5" w:rsidP="003D61D5">
            <w:pPr>
              <w:rPr>
                <w:sz w:val="20"/>
                <w:szCs w:val="22"/>
              </w:rPr>
            </w:pPr>
          </w:p>
        </w:tc>
        <w:tc>
          <w:tcPr>
            <w:tcW w:w="2575" w:type="dxa"/>
            <w:tcBorders>
              <w:top w:val="single" w:sz="4" w:space="0" w:color="auto"/>
              <w:bottom w:val="nil"/>
              <w:right w:val="nil"/>
            </w:tcBorders>
          </w:tcPr>
          <w:p w:rsidR="003D61D5" w:rsidRPr="003D61D5" w:rsidRDefault="003D61D5" w:rsidP="003D61D5">
            <w:pPr>
              <w:widowControl w:val="0"/>
              <w:spacing w:before="27" w:line="250" w:lineRule="auto"/>
              <w:ind w:left="151" w:right="182" w:hanging="151"/>
              <w:rPr>
                <w:sz w:val="20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61D5" w:rsidRPr="00AC56F1" w:rsidRDefault="003D61D5" w:rsidP="003D61D5">
            <w:pPr>
              <w:rPr>
                <w:sz w:val="20"/>
                <w:szCs w:val="22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3D61D5" w:rsidRPr="003D61D5" w:rsidRDefault="003D61D5" w:rsidP="003D61D5">
            <w:pPr>
              <w:rPr>
                <w:sz w:val="20"/>
                <w:szCs w:val="22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3D61D5" w:rsidRPr="00AC56F1" w:rsidRDefault="003D61D5" w:rsidP="003D61D5">
            <w:pPr>
              <w:rPr>
                <w:sz w:val="20"/>
                <w:szCs w:val="22"/>
              </w:rPr>
            </w:pPr>
          </w:p>
        </w:tc>
      </w:tr>
      <w:tr w:rsidR="003D61D5" w:rsidRPr="008D5C44" w:rsidTr="003D61D5">
        <w:tc>
          <w:tcPr>
            <w:tcW w:w="2574" w:type="dxa"/>
          </w:tcPr>
          <w:p w:rsidR="003D61D5" w:rsidRPr="003D61D5" w:rsidRDefault="003D61D5" w:rsidP="003D61D5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• Teachers are committed </w:t>
            </w:r>
            <w:r w:rsidRPr="003D61D5">
              <w:rPr>
                <w:sz w:val="20"/>
                <w:szCs w:val="22"/>
              </w:rPr>
              <w:t>to their ongoin</w:t>
            </w:r>
            <w:r>
              <w:rPr>
                <w:sz w:val="20"/>
                <w:szCs w:val="22"/>
              </w:rPr>
              <w:t xml:space="preserve">g development as members of the </w:t>
            </w:r>
            <w:r w:rsidRPr="003D61D5">
              <w:rPr>
                <w:sz w:val="20"/>
                <w:szCs w:val="22"/>
              </w:rPr>
              <w:t>teaching profession.</w:t>
            </w:r>
          </w:p>
          <w:p w:rsidR="003D61D5" w:rsidRPr="003D61D5" w:rsidRDefault="003D61D5" w:rsidP="003D61D5">
            <w:pPr>
              <w:rPr>
                <w:sz w:val="20"/>
                <w:szCs w:val="22"/>
              </w:rPr>
            </w:pPr>
          </w:p>
        </w:tc>
        <w:tc>
          <w:tcPr>
            <w:tcW w:w="2575" w:type="dxa"/>
          </w:tcPr>
          <w:p w:rsidR="003D61D5" w:rsidRPr="00AC56F1" w:rsidRDefault="003D61D5" w:rsidP="003D61D5">
            <w:pPr>
              <w:rPr>
                <w:sz w:val="20"/>
                <w:szCs w:val="22"/>
              </w:rPr>
            </w:pPr>
          </w:p>
        </w:tc>
        <w:tc>
          <w:tcPr>
            <w:tcW w:w="2575" w:type="dxa"/>
            <w:tcBorders>
              <w:top w:val="nil"/>
              <w:bottom w:val="nil"/>
              <w:right w:val="nil"/>
            </w:tcBorders>
          </w:tcPr>
          <w:p w:rsidR="003D61D5" w:rsidRPr="003D61D5" w:rsidRDefault="003D61D5" w:rsidP="003D61D5">
            <w:pPr>
              <w:widowControl w:val="0"/>
              <w:spacing w:before="27" w:line="250" w:lineRule="auto"/>
              <w:ind w:left="151" w:right="182" w:hanging="151"/>
              <w:rPr>
                <w:sz w:val="20"/>
                <w:szCs w:val="22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3D61D5" w:rsidRPr="00AC56F1" w:rsidRDefault="003D61D5" w:rsidP="003D61D5">
            <w:pPr>
              <w:rPr>
                <w:sz w:val="20"/>
                <w:szCs w:val="22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3D61D5" w:rsidRPr="003D61D5" w:rsidRDefault="003D61D5" w:rsidP="003D61D5">
            <w:pPr>
              <w:rPr>
                <w:sz w:val="20"/>
                <w:szCs w:val="22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3D61D5" w:rsidRPr="00AC56F1" w:rsidRDefault="003D61D5" w:rsidP="003D61D5">
            <w:pPr>
              <w:rPr>
                <w:sz w:val="20"/>
                <w:szCs w:val="22"/>
              </w:rPr>
            </w:pPr>
          </w:p>
        </w:tc>
      </w:tr>
      <w:tr w:rsidR="003D61D5" w:rsidRPr="008D5C44" w:rsidTr="003D61D5">
        <w:tc>
          <w:tcPr>
            <w:tcW w:w="2574" w:type="dxa"/>
          </w:tcPr>
          <w:p w:rsidR="003D61D5" w:rsidRPr="003D61D5" w:rsidRDefault="003D61D5" w:rsidP="003D61D5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• Teachers demonstrate </w:t>
            </w:r>
            <w:r w:rsidRPr="003D61D5">
              <w:rPr>
                <w:sz w:val="20"/>
                <w:szCs w:val="22"/>
              </w:rPr>
              <w:t>currency of content knowledge and teaching</w:t>
            </w:r>
            <w:r>
              <w:rPr>
                <w:sz w:val="20"/>
                <w:szCs w:val="22"/>
              </w:rPr>
              <w:t xml:space="preserve"> practice in all their teaching </w:t>
            </w:r>
            <w:r w:rsidRPr="003D61D5">
              <w:rPr>
                <w:sz w:val="20"/>
                <w:szCs w:val="22"/>
              </w:rPr>
              <w:t>areas.</w:t>
            </w:r>
          </w:p>
        </w:tc>
        <w:tc>
          <w:tcPr>
            <w:tcW w:w="2575" w:type="dxa"/>
          </w:tcPr>
          <w:p w:rsidR="003D61D5" w:rsidRPr="00AC56F1" w:rsidRDefault="003D61D5" w:rsidP="003D61D5">
            <w:pPr>
              <w:rPr>
                <w:sz w:val="20"/>
                <w:szCs w:val="22"/>
              </w:rPr>
            </w:pPr>
          </w:p>
        </w:tc>
        <w:tc>
          <w:tcPr>
            <w:tcW w:w="2575" w:type="dxa"/>
            <w:tcBorders>
              <w:top w:val="nil"/>
              <w:bottom w:val="nil"/>
              <w:right w:val="nil"/>
            </w:tcBorders>
          </w:tcPr>
          <w:p w:rsidR="003D61D5" w:rsidRPr="003D61D5" w:rsidRDefault="003D61D5" w:rsidP="003D61D5">
            <w:pPr>
              <w:widowControl w:val="0"/>
              <w:spacing w:before="27" w:line="250" w:lineRule="auto"/>
              <w:ind w:left="151" w:right="182" w:hanging="151"/>
              <w:rPr>
                <w:sz w:val="20"/>
                <w:szCs w:val="22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3D61D5" w:rsidRPr="00AC56F1" w:rsidRDefault="003D61D5" w:rsidP="003D61D5">
            <w:pPr>
              <w:rPr>
                <w:sz w:val="20"/>
                <w:szCs w:val="22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3D61D5" w:rsidRPr="003D61D5" w:rsidRDefault="003D61D5" w:rsidP="003D61D5">
            <w:pPr>
              <w:rPr>
                <w:sz w:val="20"/>
                <w:szCs w:val="22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3D61D5" w:rsidRPr="00AC56F1" w:rsidRDefault="003D61D5" w:rsidP="003D61D5">
            <w:pPr>
              <w:rPr>
                <w:sz w:val="20"/>
                <w:szCs w:val="22"/>
              </w:rPr>
            </w:pPr>
          </w:p>
        </w:tc>
      </w:tr>
    </w:tbl>
    <w:p w:rsidR="003D61D5" w:rsidRDefault="003D61D5">
      <w:pPr>
        <w:spacing w:after="200" w:line="276" w:lineRule="auto"/>
        <w:rPr>
          <w:sz w:val="22"/>
          <w:szCs w:val="22"/>
        </w:rPr>
      </w:pPr>
    </w:p>
    <w:p w:rsidR="00EC734B" w:rsidRDefault="00EC734B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71048" w:rsidRPr="00077482" w:rsidRDefault="00B71048" w:rsidP="00B71048">
      <w:pPr>
        <w:spacing w:after="200" w:line="276" w:lineRule="auto"/>
        <w:rPr>
          <w:b/>
          <w:sz w:val="28"/>
          <w:szCs w:val="28"/>
        </w:rPr>
      </w:pPr>
      <w:r w:rsidRPr="00077482">
        <w:rPr>
          <w:b/>
          <w:sz w:val="28"/>
          <w:szCs w:val="28"/>
        </w:rPr>
        <w:t xml:space="preserve">School Excellence Framework - </w:t>
      </w:r>
      <w:r>
        <w:rPr>
          <w:b/>
          <w:sz w:val="28"/>
          <w:szCs w:val="28"/>
        </w:rPr>
        <w:t>Leading</w:t>
      </w:r>
      <w:r w:rsidRPr="00077482">
        <w:rPr>
          <w:b/>
          <w:sz w:val="28"/>
          <w:szCs w:val="28"/>
        </w:rPr>
        <w:t xml:space="preserve"> Elements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575"/>
        <w:gridCol w:w="2575"/>
        <w:gridCol w:w="2574"/>
        <w:gridCol w:w="2575"/>
        <w:gridCol w:w="2575"/>
      </w:tblGrid>
      <w:tr w:rsidR="008A323D" w:rsidRPr="008D5C44" w:rsidTr="00B71048">
        <w:tc>
          <w:tcPr>
            <w:tcW w:w="2574" w:type="dxa"/>
            <w:shd w:val="clear" w:color="auto" w:fill="E5B8B7" w:themeFill="accent2" w:themeFillTint="66"/>
          </w:tcPr>
          <w:p w:rsidR="008A323D" w:rsidRDefault="008A323D" w:rsidP="00290E0B">
            <w:pPr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LEADERSHIP</w:t>
            </w:r>
          </w:p>
          <w:p w:rsidR="008A323D" w:rsidRDefault="008A323D" w:rsidP="00B71048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  <w:p w:rsidR="008A323D" w:rsidRPr="00FB33E4" w:rsidRDefault="008A323D" w:rsidP="00B71048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  <w:p w:rsidR="008A323D" w:rsidRPr="00FB33E4" w:rsidRDefault="008A323D" w:rsidP="00290E0B">
            <w:pPr>
              <w:rPr>
                <w:color w:val="FFFFFF" w:themeColor="background1"/>
                <w:sz w:val="22"/>
                <w:szCs w:val="22"/>
              </w:rPr>
            </w:pPr>
            <w:r w:rsidRPr="00FB33E4">
              <w:rPr>
                <w:color w:val="FFFFFF" w:themeColor="background1"/>
                <w:sz w:val="22"/>
                <w:szCs w:val="22"/>
              </w:rPr>
              <w:t>DELIVERING</w:t>
            </w:r>
          </w:p>
        </w:tc>
        <w:tc>
          <w:tcPr>
            <w:tcW w:w="2575" w:type="dxa"/>
            <w:shd w:val="clear" w:color="auto" w:fill="E5B8B7" w:themeFill="accent2" w:themeFillTint="66"/>
          </w:tcPr>
          <w:p w:rsidR="008A323D" w:rsidRPr="00290E0B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Current</w:t>
            </w:r>
            <w:r>
              <w:rPr>
                <w:b/>
                <w:color w:val="FFFFFF" w:themeColor="background1"/>
                <w:sz w:val="22"/>
                <w:szCs w:val="22"/>
              </w:rPr>
              <w:t>ly in place</w:t>
            </w:r>
          </w:p>
          <w:p w:rsidR="008A323D" w:rsidRPr="00290E0B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Opportunities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 to consider</w:t>
            </w:r>
          </w:p>
          <w:p w:rsidR="008A323D" w:rsidRPr="00290E0B" w:rsidRDefault="008A323D" w:rsidP="00C05818">
            <w:pPr>
              <w:tabs>
                <w:tab w:val="left" w:pos="1382"/>
              </w:tabs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Plan</w:t>
            </w:r>
            <w:r>
              <w:rPr>
                <w:b/>
                <w:color w:val="FFFFFF" w:themeColor="background1"/>
                <w:sz w:val="22"/>
                <w:szCs w:val="22"/>
              </w:rPr>
              <w:t>ned 5Ps</w:t>
            </w:r>
            <w:r w:rsidRPr="00290E0B">
              <w:rPr>
                <w:b/>
                <w:color w:val="FFFFFF" w:themeColor="background1"/>
                <w:sz w:val="22"/>
                <w:szCs w:val="22"/>
              </w:rPr>
              <w:t xml:space="preserve"> 15-17</w:t>
            </w:r>
            <w:r>
              <w:rPr>
                <w:b/>
                <w:color w:val="FFFFFF" w:themeColor="background1"/>
                <w:sz w:val="22"/>
                <w:szCs w:val="22"/>
              </w:rPr>
              <w:tab/>
            </w:r>
          </w:p>
          <w:p w:rsidR="008A323D" w:rsidRPr="00042198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Evidence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 sources</w:t>
            </w:r>
          </w:p>
        </w:tc>
        <w:tc>
          <w:tcPr>
            <w:tcW w:w="2575" w:type="dxa"/>
            <w:shd w:val="clear" w:color="auto" w:fill="D99594" w:themeFill="accent2" w:themeFillTint="99"/>
          </w:tcPr>
          <w:p w:rsidR="008A323D" w:rsidRPr="00042198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</w:p>
          <w:p w:rsidR="008A323D" w:rsidRPr="00042198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</w:p>
          <w:p w:rsidR="008A323D" w:rsidRPr="00042198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</w:p>
          <w:p w:rsidR="008A323D" w:rsidRPr="00042198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042198">
              <w:rPr>
                <w:b/>
                <w:color w:val="FFFFFF" w:themeColor="background1"/>
                <w:sz w:val="22"/>
                <w:szCs w:val="22"/>
              </w:rPr>
              <w:t xml:space="preserve">SUSTAINING &amp; GROWING </w:t>
            </w:r>
          </w:p>
        </w:tc>
        <w:tc>
          <w:tcPr>
            <w:tcW w:w="2574" w:type="dxa"/>
            <w:shd w:val="clear" w:color="auto" w:fill="D99594" w:themeFill="accent2" w:themeFillTint="99"/>
          </w:tcPr>
          <w:p w:rsidR="008A323D" w:rsidRPr="00290E0B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Current</w:t>
            </w:r>
            <w:r>
              <w:rPr>
                <w:b/>
                <w:color w:val="FFFFFF" w:themeColor="background1"/>
                <w:sz w:val="22"/>
                <w:szCs w:val="22"/>
              </w:rPr>
              <w:t>ly in place</w:t>
            </w:r>
          </w:p>
          <w:p w:rsidR="008A323D" w:rsidRPr="00290E0B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Opportunities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 to consider</w:t>
            </w:r>
          </w:p>
          <w:p w:rsidR="008A323D" w:rsidRPr="00290E0B" w:rsidRDefault="008A323D" w:rsidP="00C05818">
            <w:pPr>
              <w:tabs>
                <w:tab w:val="left" w:pos="1382"/>
              </w:tabs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Plan</w:t>
            </w:r>
            <w:r>
              <w:rPr>
                <w:b/>
                <w:color w:val="FFFFFF" w:themeColor="background1"/>
                <w:sz w:val="22"/>
                <w:szCs w:val="22"/>
              </w:rPr>
              <w:t>ned 5Ps</w:t>
            </w:r>
            <w:r w:rsidRPr="00290E0B">
              <w:rPr>
                <w:b/>
                <w:color w:val="FFFFFF" w:themeColor="background1"/>
                <w:sz w:val="22"/>
                <w:szCs w:val="22"/>
              </w:rPr>
              <w:t xml:space="preserve"> 15-17</w:t>
            </w:r>
            <w:r>
              <w:rPr>
                <w:b/>
                <w:color w:val="FFFFFF" w:themeColor="background1"/>
                <w:sz w:val="22"/>
                <w:szCs w:val="22"/>
              </w:rPr>
              <w:tab/>
            </w:r>
          </w:p>
          <w:p w:rsidR="008A323D" w:rsidRPr="00042198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Evidence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 sources</w:t>
            </w:r>
          </w:p>
        </w:tc>
        <w:tc>
          <w:tcPr>
            <w:tcW w:w="2575" w:type="dxa"/>
            <w:shd w:val="clear" w:color="auto" w:fill="943634" w:themeFill="accent2" w:themeFillShade="BF"/>
          </w:tcPr>
          <w:p w:rsidR="008A323D" w:rsidRPr="00042198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</w:p>
          <w:p w:rsidR="008A323D" w:rsidRPr="00042198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</w:p>
          <w:p w:rsidR="008A323D" w:rsidRPr="00042198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</w:p>
          <w:p w:rsidR="008A323D" w:rsidRPr="00042198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042198">
              <w:rPr>
                <w:b/>
                <w:color w:val="FFFFFF" w:themeColor="background1"/>
                <w:sz w:val="22"/>
                <w:szCs w:val="22"/>
              </w:rPr>
              <w:t>EXCELLING</w:t>
            </w:r>
          </w:p>
        </w:tc>
        <w:tc>
          <w:tcPr>
            <w:tcW w:w="2575" w:type="dxa"/>
            <w:shd w:val="clear" w:color="auto" w:fill="943634" w:themeFill="accent2" w:themeFillShade="BF"/>
          </w:tcPr>
          <w:p w:rsidR="008A323D" w:rsidRPr="00290E0B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Current</w:t>
            </w:r>
            <w:r>
              <w:rPr>
                <w:b/>
                <w:color w:val="FFFFFF" w:themeColor="background1"/>
                <w:sz w:val="22"/>
                <w:szCs w:val="22"/>
              </w:rPr>
              <w:t>ly in place</w:t>
            </w:r>
          </w:p>
          <w:p w:rsidR="008A323D" w:rsidRPr="00290E0B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Opportunities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 to consider</w:t>
            </w:r>
          </w:p>
          <w:p w:rsidR="008A323D" w:rsidRPr="00290E0B" w:rsidRDefault="008A323D" w:rsidP="00C05818">
            <w:pPr>
              <w:tabs>
                <w:tab w:val="left" w:pos="1382"/>
              </w:tabs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Plan</w:t>
            </w:r>
            <w:r>
              <w:rPr>
                <w:b/>
                <w:color w:val="FFFFFF" w:themeColor="background1"/>
                <w:sz w:val="22"/>
                <w:szCs w:val="22"/>
              </w:rPr>
              <w:t>ned 5Ps</w:t>
            </w:r>
            <w:r w:rsidRPr="00290E0B">
              <w:rPr>
                <w:b/>
                <w:color w:val="FFFFFF" w:themeColor="background1"/>
                <w:sz w:val="22"/>
                <w:szCs w:val="22"/>
              </w:rPr>
              <w:t xml:space="preserve"> 15-17</w:t>
            </w:r>
            <w:r>
              <w:rPr>
                <w:b/>
                <w:color w:val="FFFFFF" w:themeColor="background1"/>
                <w:sz w:val="22"/>
                <w:szCs w:val="22"/>
              </w:rPr>
              <w:tab/>
            </w:r>
          </w:p>
          <w:p w:rsidR="008A323D" w:rsidRPr="00042198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Evidence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 sources</w:t>
            </w:r>
          </w:p>
        </w:tc>
      </w:tr>
      <w:tr w:rsidR="00B71048" w:rsidRPr="008D5C44" w:rsidTr="00B71048">
        <w:tc>
          <w:tcPr>
            <w:tcW w:w="2574" w:type="dxa"/>
          </w:tcPr>
          <w:p w:rsidR="00B71048" w:rsidRPr="00AC56F1" w:rsidRDefault="00B71048" w:rsidP="00290E0B">
            <w:pPr>
              <w:rPr>
                <w:sz w:val="20"/>
                <w:szCs w:val="22"/>
              </w:rPr>
            </w:pPr>
            <w:r w:rsidRPr="00B71048">
              <w:rPr>
                <w:sz w:val="20"/>
                <w:szCs w:val="22"/>
              </w:rPr>
              <w:t>• Parents and community members</w:t>
            </w:r>
            <w:r>
              <w:rPr>
                <w:sz w:val="20"/>
                <w:szCs w:val="22"/>
              </w:rPr>
              <w:t xml:space="preserve"> have the opportunity to engage </w:t>
            </w:r>
            <w:r w:rsidRPr="00B71048">
              <w:rPr>
                <w:sz w:val="20"/>
                <w:szCs w:val="22"/>
              </w:rPr>
              <w:t>in a wide rang</w:t>
            </w:r>
            <w:r>
              <w:rPr>
                <w:sz w:val="20"/>
                <w:szCs w:val="22"/>
              </w:rPr>
              <w:t>e of school-related activities.</w:t>
            </w:r>
          </w:p>
        </w:tc>
        <w:tc>
          <w:tcPr>
            <w:tcW w:w="2575" w:type="dxa"/>
          </w:tcPr>
          <w:p w:rsidR="00B71048" w:rsidRPr="00AC56F1" w:rsidRDefault="00B71048" w:rsidP="00290E0B">
            <w:pPr>
              <w:rPr>
                <w:sz w:val="20"/>
                <w:szCs w:val="22"/>
              </w:rPr>
            </w:pPr>
          </w:p>
        </w:tc>
        <w:tc>
          <w:tcPr>
            <w:tcW w:w="2575" w:type="dxa"/>
          </w:tcPr>
          <w:p w:rsidR="00B71048" w:rsidRPr="00B71048" w:rsidRDefault="00B71048" w:rsidP="00B71048">
            <w:pPr>
              <w:widowControl w:val="0"/>
              <w:spacing w:before="27" w:line="250" w:lineRule="auto"/>
              <w:ind w:left="151" w:right="182" w:hanging="151"/>
              <w:rPr>
                <w:sz w:val="20"/>
                <w:szCs w:val="22"/>
              </w:rPr>
            </w:pPr>
            <w:r w:rsidRPr="00B71048">
              <w:rPr>
                <w:sz w:val="20"/>
                <w:szCs w:val="22"/>
              </w:rPr>
              <w:t>• The school solicits and addresses feedback on school performance.</w:t>
            </w:r>
          </w:p>
          <w:p w:rsidR="00B71048" w:rsidRPr="00AC56F1" w:rsidRDefault="00B71048" w:rsidP="00B71048">
            <w:pPr>
              <w:widowControl w:val="0"/>
              <w:spacing w:before="27" w:line="250" w:lineRule="auto"/>
              <w:ind w:left="151" w:right="182" w:hanging="151"/>
              <w:rPr>
                <w:sz w:val="20"/>
                <w:szCs w:val="22"/>
              </w:rPr>
            </w:pPr>
          </w:p>
        </w:tc>
        <w:tc>
          <w:tcPr>
            <w:tcW w:w="2574" w:type="dxa"/>
          </w:tcPr>
          <w:p w:rsidR="00B71048" w:rsidRPr="00AC56F1" w:rsidRDefault="00B71048" w:rsidP="00290E0B">
            <w:pPr>
              <w:rPr>
                <w:sz w:val="20"/>
                <w:szCs w:val="22"/>
              </w:rPr>
            </w:pPr>
          </w:p>
        </w:tc>
        <w:tc>
          <w:tcPr>
            <w:tcW w:w="2575" w:type="dxa"/>
          </w:tcPr>
          <w:p w:rsidR="00B71048" w:rsidRPr="00AC56F1" w:rsidRDefault="00B71048" w:rsidP="00B71048">
            <w:pPr>
              <w:rPr>
                <w:sz w:val="20"/>
                <w:szCs w:val="22"/>
              </w:rPr>
            </w:pPr>
            <w:r w:rsidRPr="00B71048">
              <w:rPr>
                <w:sz w:val="20"/>
                <w:szCs w:val="22"/>
              </w:rPr>
              <w:t>• Staff have purposeful leadership roles based on p</w:t>
            </w:r>
            <w:r>
              <w:rPr>
                <w:sz w:val="20"/>
                <w:szCs w:val="22"/>
              </w:rPr>
              <w:t>rofessional expertise.</w:t>
            </w:r>
          </w:p>
        </w:tc>
        <w:tc>
          <w:tcPr>
            <w:tcW w:w="2575" w:type="dxa"/>
          </w:tcPr>
          <w:p w:rsidR="00B71048" w:rsidRPr="00AC56F1" w:rsidRDefault="00B71048" w:rsidP="00290E0B">
            <w:pPr>
              <w:rPr>
                <w:sz w:val="20"/>
                <w:szCs w:val="22"/>
              </w:rPr>
            </w:pPr>
          </w:p>
        </w:tc>
      </w:tr>
      <w:tr w:rsidR="00B71048" w:rsidRPr="008D5C44" w:rsidTr="00B71048">
        <w:tc>
          <w:tcPr>
            <w:tcW w:w="2574" w:type="dxa"/>
          </w:tcPr>
          <w:p w:rsidR="00B71048" w:rsidRPr="00B71048" w:rsidRDefault="00B71048" w:rsidP="00B71048">
            <w:pPr>
              <w:rPr>
                <w:sz w:val="20"/>
                <w:szCs w:val="22"/>
              </w:rPr>
            </w:pPr>
            <w:r w:rsidRPr="00B71048">
              <w:rPr>
                <w:sz w:val="20"/>
                <w:szCs w:val="22"/>
              </w:rPr>
              <w:t>• The school community is positive about educational provision.</w:t>
            </w:r>
          </w:p>
          <w:p w:rsidR="00B71048" w:rsidRPr="00B71048" w:rsidRDefault="00B71048" w:rsidP="00B71048">
            <w:pPr>
              <w:rPr>
                <w:sz w:val="20"/>
                <w:szCs w:val="22"/>
              </w:rPr>
            </w:pPr>
          </w:p>
          <w:p w:rsidR="00B71048" w:rsidRPr="00B71048" w:rsidRDefault="00B71048" w:rsidP="00B71048">
            <w:pPr>
              <w:rPr>
                <w:sz w:val="20"/>
                <w:szCs w:val="22"/>
              </w:rPr>
            </w:pPr>
          </w:p>
        </w:tc>
        <w:tc>
          <w:tcPr>
            <w:tcW w:w="2575" w:type="dxa"/>
          </w:tcPr>
          <w:p w:rsidR="00B71048" w:rsidRPr="00AC56F1" w:rsidRDefault="00B71048" w:rsidP="00290E0B">
            <w:pPr>
              <w:rPr>
                <w:sz w:val="20"/>
                <w:szCs w:val="22"/>
              </w:rPr>
            </w:pPr>
          </w:p>
        </w:tc>
        <w:tc>
          <w:tcPr>
            <w:tcW w:w="2575" w:type="dxa"/>
          </w:tcPr>
          <w:p w:rsidR="00B71048" w:rsidRPr="00B71048" w:rsidRDefault="00B71048" w:rsidP="00B71048">
            <w:pPr>
              <w:widowControl w:val="0"/>
              <w:spacing w:before="27" w:line="250" w:lineRule="auto"/>
              <w:ind w:left="151" w:right="182" w:hanging="151"/>
              <w:rPr>
                <w:sz w:val="20"/>
                <w:szCs w:val="22"/>
              </w:rPr>
            </w:pPr>
            <w:r w:rsidRPr="00B71048">
              <w:rPr>
                <w:sz w:val="20"/>
                <w:szCs w:val="22"/>
              </w:rPr>
              <w:t>• Leadership development is central to school capacity building.</w:t>
            </w:r>
          </w:p>
          <w:p w:rsidR="00B71048" w:rsidRPr="00B71048" w:rsidRDefault="00B71048" w:rsidP="00B71048">
            <w:pPr>
              <w:widowControl w:val="0"/>
              <w:spacing w:before="27" w:line="250" w:lineRule="auto"/>
              <w:ind w:left="151" w:right="182" w:hanging="151"/>
              <w:rPr>
                <w:sz w:val="20"/>
                <w:szCs w:val="22"/>
              </w:rPr>
            </w:pPr>
          </w:p>
        </w:tc>
        <w:tc>
          <w:tcPr>
            <w:tcW w:w="2574" w:type="dxa"/>
          </w:tcPr>
          <w:p w:rsidR="00B71048" w:rsidRPr="00AC56F1" w:rsidRDefault="00B71048" w:rsidP="00290E0B">
            <w:pPr>
              <w:rPr>
                <w:sz w:val="20"/>
                <w:szCs w:val="22"/>
              </w:rPr>
            </w:pPr>
          </w:p>
        </w:tc>
        <w:tc>
          <w:tcPr>
            <w:tcW w:w="2575" w:type="dxa"/>
          </w:tcPr>
          <w:p w:rsidR="00B71048" w:rsidRPr="003D61D5" w:rsidRDefault="00B71048" w:rsidP="00B71048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• The school community is </w:t>
            </w:r>
            <w:r w:rsidRPr="00B71048">
              <w:rPr>
                <w:sz w:val="20"/>
                <w:szCs w:val="22"/>
              </w:rPr>
              <w:t xml:space="preserve">committed to the school’s strategic directions and practices to </w:t>
            </w:r>
            <w:r>
              <w:rPr>
                <w:sz w:val="20"/>
                <w:szCs w:val="22"/>
              </w:rPr>
              <w:t>achieve educational priorities.</w:t>
            </w:r>
          </w:p>
        </w:tc>
        <w:tc>
          <w:tcPr>
            <w:tcW w:w="2575" w:type="dxa"/>
          </w:tcPr>
          <w:p w:rsidR="00B71048" w:rsidRPr="00AC56F1" w:rsidRDefault="00B71048" w:rsidP="00290E0B">
            <w:pPr>
              <w:rPr>
                <w:sz w:val="20"/>
                <w:szCs w:val="22"/>
              </w:rPr>
            </w:pPr>
          </w:p>
        </w:tc>
      </w:tr>
      <w:tr w:rsidR="00B71048" w:rsidRPr="008D5C44" w:rsidTr="00B71048">
        <w:tc>
          <w:tcPr>
            <w:tcW w:w="2574" w:type="dxa"/>
          </w:tcPr>
          <w:p w:rsidR="00B71048" w:rsidRPr="00B71048" w:rsidRDefault="00B71048" w:rsidP="00B71048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• The school is committed </w:t>
            </w:r>
            <w:r w:rsidRPr="00B71048">
              <w:rPr>
                <w:sz w:val="20"/>
                <w:szCs w:val="22"/>
              </w:rPr>
              <w:t>to the development of leadership skills in staff and students.</w:t>
            </w:r>
          </w:p>
          <w:p w:rsidR="00B71048" w:rsidRPr="00B71048" w:rsidRDefault="00B71048" w:rsidP="00B71048">
            <w:pPr>
              <w:rPr>
                <w:sz w:val="20"/>
                <w:szCs w:val="22"/>
              </w:rPr>
            </w:pPr>
          </w:p>
          <w:p w:rsidR="00B71048" w:rsidRPr="00B71048" w:rsidRDefault="00B71048" w:rsidP="00B71048">
            <w:pPr>
              <w:rPr>
                <w:sz w:val="20"/>
                <w:szCs w:val="22"/>
              </w:rPr>
            </w:pPr>
          </w:p>
        </w:tc>
        <w:tc>
          <w:tcPr>
            <w:tcW w:w="2575" w:type="dxa"/>
          </w:tcPr>
          <w:p w:rsidR="00B71048" w:rsidRPr="00AC56F1" w:rsidRDefault="00B71048" w:rsidP="00290E0B">
            <w:pPr>
              <w:rPr>
                <w:sz w:val="20"/>
                <w:szCs w:val="22"/>
              </w:rPr>
            </w:pP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:rsidR="00B71048" w:rsidRPr="00B71048" w:rsidRDefault="00B71048" w:rsidP="00B71048">
            <w:pPr>
              <w:widowControl w:val="0"/>
              <w:spacing w:before="27" w:line="250" w:lineRule="auto"/>
              <w:ind w:left="151" w:right="182" w:hanging="151"/>
              <w:rPr>
                <w:sz w:val="20"/>
                <w:szCs w:val="22"/>
              </w:rPr>
            </w:pPr>
            <w:r w:rsidRPr="00B71048">
              <w:rPr>
                <w:sz w:val="20"/>
                <w:szCs w:val="22"/>
              </w:rPr>
              <w:t xml:space="preserve">• The school has productive relationships with external agencies </w:t>
            </w:r>
            <w:r>
              <w:rPr>
                <w:sz w:val="20"/>
                <w:szCs w:val="22"/>
              </w:rPr>
              <w:t xml:space="preserve">such as universities, business, industry </w:t>
            </w:r>
            <w:r w:rsidRPr="00B71048">
              <w:rPr>
                <w:sz w:val="20"/>
                <w:szCs w:val="22"/>
              </w:rPr>
              <w:t>and community organisations to improve educational opportunities for students.</w:t>
            </w:r>
          </w:p>
        </w:tc>
        <w:tc>
          <w:tcPr>
            <w:tcW w:w="2574" w:type="dxa"/>
            <w:tcBorders>
              <w:bottom w:val="single" w:sz="4" w:space="0" w:color="auto"/>
            </w:tcBorders>
          </w:tcPr>
          <w:p w:rsidR="00B71048" w:rsidRPr="00AC56F1" w:rsidRDefault="00B71048" w:rsidP="00290E0B">
            <w:pPr>
              <w:rPr>
                <w:sz w:val="20"/>
                <w:szCs w:val="22"/>
              </w:rPr>
            </w:pPr>
          </w:p>
        </w:tc>
        <w:tc>
          <w:tcPr>
            <w:tcW w:w="2575" w:type="dxa"/>
          </w:tcPr>
          <w:p w:rsidR="00B71048" w:rsidRPr="00B71048" w:rsidRDefault="00B71048" w:rsidP="00B71048">
            <w:pPr>
              <w:rPr>
                <w:sz w:val="20"/>
                <w:szCs w:val="22"/>
              </w:rPr>
            </w:pPr>
            <w:r w:rsidRPr="00B71048">
              <w:rPr>
                <w:sz w:val="20"/>
                <w:szCs w:val="22"/>
              </w:rPr>
              <w:t xml:space="preserve">• The school is recognised as excellent and responsive </w:t>
            </w:r>
            <w:r>
              <w:rPr>
                <w:sz w:val="20"/>
                <w:szCs w:val="22"/>
              </w:rPr>
              <w:t xml:space="preserve">by its community as a result of </w:t>
            </w:r>
            <w:r w:rsidRPr="00B71048">
              <w:rPr>
                <w:sz w:val="20"/>
                <w:szCs w:val="22"/>
              </w:rPr>
              <w:t>its effective engagement with members of the local community such as parents, families, local media and business organisations.</w:t>
            </w:r>
          </w:p>
          <w:p w:rsidR="00B71048" w:rsidRPr="00B71048" w:rsidRDefault="00B71048" w:rsidP="00B71048">
            <w:pPr>
              <w:rPr>
                <w:sz w:val="20"/>
                <w:szCs w:val="22"/>
              </w:rPr>
            </w:pPr>
          </w:p>
          <w:p w:rsidR="00B71048" w:rsidRPr="003D61D5" w:rsidRDefault="00B71048" w:rsidP="00B71048">
            <w:pPr>
              <w:rPr>
                <w:sz w:val="20"/>
                <w:szCs w:val="22"/>
              </w:rPr>
            </w:pPr>
          </w:p>
        </w:tc>
        <w:tc>
          <w:tcPr>
            <w:tcW w:w="2575" w:type="dxa"/>
          </w:tcPr>
          <w:p w:rsidR="00B71048" w:rsidRPr="00AC56F1" w:rsidRDefault="00B71048" w:rsidP="00290E0B">
            <w:pPr>
              <w:rPr>
                <w:sz w:val="20"/>
                <w:szCs w:val="22"/>
              </w:rPr>
            </w:pPr>
          </w:p>
        </w:tc>
      </w:tr>
      <w:tr w:rsidR="00B71048" w:rsidRPr="008D5C44" w:rsidTr="00B71048">
        <w:tc>
          <w:tcPr>
            <w:tcW w:w="2574" w:type="dxa"/>
          </w:tcPr>
          <w:p w:rsidR="00B71048" w:rsidRPr="00B71048" w:rsidRDefault="00B71048" w:rsidP="00B71048">
            <w:pPr>
              <w:rPr>
                <w:sz w:val="20"/>
                <w:szCs w:val="22"/>
              </w:rPr>
            </w:pPr>
            <w:r w:rsidRPr="00B71048">
              <w:rPr>
                <w:sz w:val="20"/>
                <w:szCs w:val="22"/>
              </w:rPr>
              <w:t>• Links exist with communities of schools, other educational providers and other organisations to support the school’s programs.</w:t>
            </w:r>
          </w:p>
          <w:p w:rsidR="00B71048" w:rsidRPr="00B71048" w:rsidRDefault="00B71048" w:rsidP="00B71048">
            <w:pPr>
              <w:rPr>
                <w:sz w:val="20"/>
                <w:szCs w:val="22"/>
              </w:rPr>
            </w:pPr>
          </w:p>
          <w:p w:rsidR="00B71048" w:rsidRPr="00B71048" w:rsidRDefault="00B71048" w:rsidP="00B71048">
            <w:pPr>
              <w:rPr>
                <w:sz w:val="20"/>
                <w:szCs w:val="22"/>
              </w:rPr>
            </w:pPr>
          </w:p>
        </w:tc>
        <w:tc>
          <w:tcPr>
            <w:tcW w:w="2575" w:type="dxa"/>
          </w:tcPr>
          <w:p w:rsidR="00B71048" w:rsidRPr="00AC56F1" w:rsidRDefault="00B71048" w:rsidP="00290E0B">
            <w:pPr>
              <w:rPr>
                <w:sz w:val="20"/>
                <w:szCs w:val="22"/>
              </w:rPr>
            </w:pPr>
          </w:p>
        </w:tc>
        <w:tc>
          <w:tcPr>
            <w:tcW w:w="2575" w:type="dxa"/>
            <w:tcBorders>
              <w:bottom w:val="nil"/>
              <w:right w:val="nil"/>
            </w:tcBorders>
          </w:tcPr>
          <w:p w:rsidR="00B71048" w:rsidRPr="00B71048" w:rsidRDefault="00B71048" w:rsidP="00B71048">
            <w:pPr>
              <w:widowControl w:val="0"/>
              <w:spacing w:before="27" w:line="250" w:lineRule="auto"/>
              <w:ind w:left="151" w:right="182" w:hanging="151"/>
              <w:rPr>
                <w:sz w:val="20"/>
                <w:szCs w:val="22"/>
              </w:rPr>
            </w:pPr>
          </w:p>
        </w:tc>
        <w:tc>
          <w:tcPr>
            <w:tcW w:w="2574" w:type="dxa"/>
            <w:tcBorders>
              <w:left w:val="nil"/>
              <w:bottom w:val="nil"/>
            </w:tcBorders>
          </w:tcPr>
          <w:p w:rsidR="00B71048" w:rsidRPr="00AC56F1" w:rsidRDefault="00B71048" w:rsidP="00290E0B">
            <w:pPr>
              <w:rPr>
                <w:sz w:val="20"/>
                <w:szCs w:val="22"/>
              </w:rPr>
            </w:pP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:rsidR="00B71048" w:rsidRPr="003D61D5" w:rsidRDefault="00B71048" w:rsidP="00B71048">
            <w:pPr>
              <w:rPr>
                <w:sz w:val="20"/>
                <w:szCs w:val="22"/>
              </w:rPr>
            </w:pPr>
            <w:r w:rsidRPr="00B71048">
              <w:rPr>
                <w:sz w:val="20"/>
                <w:szCs w:val="22"/>
              </w:rPr>
              <w:t>• The school leadership team makes deli</w:t>
            </w:r>
            <w:r w:rsidR="00EC734B">
              <w:rPr>
                <w:sz w:val="20"/>
                <w:szCs w:val="22"/>
              </w:rPr>
              <w:t xml:space="preserve">berate and strategic use of its </w:t>
            </w:r>
            <w:r w:rsidRPr="00B71048">
              <w:rPr>
                <w:sz w:val="20"/>
                <w:szCs w:val="22"/>
              </w:rPr>
              <w:t>partnerships and relationships to access resources for t</w:t>
            </w:r>
            <w:r>
              <w:rPr>
                <w:sz w:val="20"/>
                <w:szCs w:val="22"/>
              </w:rPr>
              <w:t xml:space="preserve">he purpose </w:t>
            </w:r>
            <w:r w:rsidRPr="00B71048">
              <w:rPr>
                <w:sz w:val="20"/>
                <w:szCs w:val="22"/>
              </w:rPr>
              <w:t>of enriching the school’s standing within the local community and improving student outcomes.</w:t>
            </w: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:rsidR="00B71048" w:rsidRPr="00AC56F1" w:rsidRDefault="00B71048" w:rsidP="00290E0B">
            <w:pPr>
              <w:rPr>
                <w:sz w:val="20"/>
                <w:szCs w:val="22"/>
              </w:rPr>
            </w:pPr>
          </w:p>
        </w:tc>
      </w:tr>
      <w:tr w:rsidR="00B71048" w:rsidRPr="008D5C44" w:rsidTr="00B71048">
        <w:tc>
          <w:tcPr>
            <w:tcW w:w="2574" w:type="dxa"/>
          </w:tcPr>
          <w:p w:rsidR="00B71048" w:rsidRPr="00B71048" w:rsidRDefault="00B71048" w:rsidP="00B71048">
            <w:pPr>
              <w:rPr>
                <w:sz w:val="20"/>
                <w:szCs w:val="22"/>
              </w:rPr>
            </w:pPr>
            <w:r w:rsidRPr="00B71048">
              <w:rPr>
                <w:sz w:val="20"/>
                <w:szCs w:val="22"/>
              </w:rPr>
              <w:t>• The school’s leadership strategy promotes succession planning, distributed leadership and organisational best practice.</w:t>
            </w:r>
          </w:p>
        </w:tc>
        <w:tc>
          <w:tcPr>
            <w:tcW w:w="2575" w:type="dxa"/>
          </w:tcPr>
          <w:p w:rsidR="00B71048" w:rsidRPr="00AC56F1" w:rsidRDefault="00B71048" w:rsidP="00290E0B">
            <w:pPr>
              <w:rPr>
                <w:sz w:val="20"/>
                <w:szCs w:val="22"/>
              </w:rPr>
            </w:pPr>
          </w:p>
        </w:tc>
        <w:tc>
          <w:tcPr>
            <w:tcW w:w="2575" w:type="dxa"/>
            <w:tcBorders>
              <w:top w:val="nil"/>
              <w:bottom w:val="nil"/>
              <w:right w:val="nil"/>
            </w:tcBorders>
          </w:tcPr>
          <w:p w:rsidR="00B71048" w:rsidRPr="00B71048" w:rsidRDefault="00B71048" w:rsidP="00B71048">
            <w:pPr>
              <w:widowControl w:val="0"/>
              <w:spacing w:before="27" w:line="250" w:lineRule="auto"/>
              <w:ind w:left="151" w:right="182" w:hanging="151"/>
              <w:rPr>
                <w:sz w:val="20"/>
                <w:szCs w:val="22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B71048" w:rsidRPr="00AC56F1" w:rsidRDefault="00B71048" w:rsidP="00290E0B">
            <w:pPr>
              <w:rPr>
                <w:sz w:val="20"/>
                <w:szCs w:val="22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1048" w:rsidRPr="003D61D5" w:rsidRDefault="00B71048" w:rsidP="00290E0B">
            <w:pPr>
              <w:rPr>
                <w:sz w:val="20"/>
                <w:szCs w:val="22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1048" w:rsidRPr="00AC56F1" w:rsidRDefault="00B71048" w:rsidP="00290E0B">
            <w:pPr>
              <w:rPr>
                <w:sz w:val="20"/>
                <w:szCs w:val="22"/>
              </w:rPr>
            </w:pPr>
          </w:p>
        </w:tc>
      </w:tr>
    </w:tbl>
    <w:p w:rsidR="00B71048" w:rsidRPr="00077482" w:rsidRDefault="00B71048" w:rsidP="00B71048">
      <w:pPr>
        <w:spacing w:after="200" w:line="276" w:lineRule="auto"/>
        <w:rPr>
          <w:b/>
          <w:sz w:val="28"/>
          <w:szCs w:val="28"/>
        </w:rPr>
      </w:pPr>
      <w:r w:rsidRPr="00077482">
        <w:rPr>
          <w:b/>
          <w:sz w:val="28"/>
          <w:szCs w:val="28"/>
        </w:rPr>
        <w:t xml:space="preserve">School Excellence Framework - </w:t>
      </w:r>
      <w:r>
        <w:rPr>
          <w:b/>
          <w:sz w:val="28"/>
          <w:szCs w:val="28"/>
        </w:rPr>
        <w:t>Leading</w:t>
      </w:r>
      <w:r w:rsidRPr="00077482">
        <w:rPr>
          <w:b/>
          <w:sz w:val="28"/>
          <w:szCs w:val="28"/>
        </w:rPr>
        <w:t xml:space="preserve"> Elements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575"/>
        <w:gridCol w:w="2575"/>
        <w:gridCol w:w="2574"/>
        <w:gridCol w:w="2575"/>
        <w:gridCol w:w="2575"/>
      </w:tblGrid>
      <w:tr w:rsidR="008A323D" w:rsidRPr="008D5C44" w:rsidTr="00290E0B">
        <w:tc>
          <w:tcPr>
            <w:tcW w:w="2574" w:type="dxa"/>
            <w:shd w:val="clear" w:color="auto" w:fill="E5B8B7" w:themeFill="accent2" w:themeFillTint="66"/>
          </w:tcPr>
          <w:p w:rsidR="008A323D" w:rsidRPr="00B71048" w:rsidRDefault="008A323D" w:rsidP="00B71048">
            <w:pPr>
              <w:rPr>
                <w:b/>
                <w:caps/>
                <w:color w:val="FFFFFF" w:themeColor="background1"/>
                <w:sz w:val="22"/>
                <w:szCs w:val="22"/>
              </w:rPr>
            </w:pPr>
            <w:r w:rsidRPr="00B71048">
              <w:rPr>
                <w:b/>
                <w:caps/>
                <w:color w:val="FFFFFF" w:themeColor="background1"/>
                <w:sz w:val="22"/>
                <w:szCs w:val="22"/>
              </w:rPr>
              <w:t>School planning, implementation and reporting</w:t>
            </w:r>
          </w:p>
          <w:p w:rsidR="008A323D" w:rsidRPr="00FB33E4" w:rsidRDefault="008A323D" w:rsidP="00290E0B">
            <w:pPr>
              <w:rPr>
                <w:color w:val="FFFFFF" w:themeColor="background1"/>
                <w:sz w:val="22"/>
                <w:szCs w:val="22"/>
              </w:rPr>
            </w:pPr>
            <w:r w:rsidRPr="00FB33E4">
              <w:rPr>
                <w:color w:val="FFFFFF" w:themeColor="background1"/>
                <w:sz w:val="22"/>
                <w:szCs w:val="22"/>
              </w:rPr>
              <w:t>DELIVERING</w:t>
            </w:r>
          </w:p>
        </w:tc>
        <w:tc>
          <w:tcPr>
            <w:tcW w:w="2575" w:type="dxa"/>
            <w:shd w:val="clear" w:color="auto" w:fill="E5B8B7" w:themeFill="accent2" w:themeFillTint="66"/>
          </w:tcPr>
          <w:p w:rsidR="008A323D" w:rsidRPr="00290E0B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Current</w:t>
            </w:r>
            <w:r>
              <w:rPr>
                <w:b/>
                <w:color w:val="FFFFFF" w:themeColor="background1"/>
                <w:sz w:val="22"/>
                <w:szCs w:val="22"/>
              </w:rPr>
              <w:t>ly in place</w:t>
            </w:r>
          </w:p>
          <w:p w:rsidR="008A323D" w:rsidRPr="00290E0B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Opportunities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 to consider</w:t>
            </w:r>
          </w:p>
          <w:p w:rsidR="008A323D" w:rsidRPr="00290E0B" w:rsidRDefault="008A323D" w:rsidP="00C05818">
            <w:pPr>
              <w:tabs>
                <w:tab w:val="left" w:pos="1382"/>
              </w:tabs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Plan</w:t>
            </w:r>
            <w:r>
              <w:rPr>
                <w:b/>
                <w:color w:val="FFFFFF" w:themeColor="background1"/>
                <w:sz w:val="22"/>
                <w:szCs w:val="22"/>
              </w:rPr>
              <w:t>ned 5Ps</w:t>
            </w:r>
            <w:r w:rsidRPr="00290E0B">
              <w:rPr>
                <w:b/>
                <w:color w:val="FFFFFF" w:themeColor="background1"/>
                <w:sz w:val="22"/>
                <w:szCs w:val="22"/>
              </w:rPr>
              <w:t xml:space="preserve"> 15-17</w:t>
            </w:r>
            <w:r>
              <w:rPr>
                <w:b/>
                <w:color w:val="FFFFFF" w:themeColor="background1"/>
                <w:sz w:val="22"/>
                <w:szCs w:val="22"/>
              </w:rPr>
              <w:tab/>
            </w:r>
          </w:p>
          <w:p w:rsidR="008A323D" w:rsidRPr="00042198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Evidence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 sources</w:t>
            </w:r>
          </w:p>
        </w:tc>
        <w:tc>
          <w:tcPr>
            <w:tcW w:w="2575" w:type="dxa"/>
            <w:shd w:val="clear" w:color="auto" w:fill="D99594" w:themeFill="accent2" w:themeFillTint="99"/>
          </w:tcPr>
          <w:p w:rsidR="008A323D" w:rsidRPr="00042198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</w:p>
          <w:p w:rsidR="008A323D" w:rsidRPr="00042198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</w:p>
          <w:p w:rsidR="008A323D" w:rsidRPr="00042198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</w:p>
          <w:p w:rsidR="008A323D" w:rsidRPr="00042198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042198">
              <w:rPr>
                <w:b/>
                <w:color w:val="FFFFFF" w:themeColor="background1"/>
                <w:sz w:val="22"/>
                <w:szCs w:val="22"/>
              </w:rPr>
              <w:t xml:space="preserve">SUSTAINING &amp; GROWING </w:t>
            </w:r>
          </w:p>
        </w:tc>
        <w:tc>
          <w:tcPr>
            <w:tcW w:w="2574" w:type="dxa"/>
            <w:shd w:val="clear" w:color="auto" w:fill="D99594" w:themeFill="accent2" w:themeFillTint="99"/>
          </w:tcPr>
          <w:p w:rsidR="008A323D" w:rsidRPr="00290E0B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Current</w:t>
            </w:r>
            <w:r>
              <w:rPr>
                <w:b/>
                <w:color w:val="FFFFFF" w:themeColor="background1"/>
                <w:sz w:val="22"/>
                <w:szCs w:val="22"/>
              </w:rPr>
              <w:t>ly in place</w:t>
            </w:r>
          </w:p>
          <w:p w:rsidR="008A323D" w:rsidRPr="00290E0B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Opportunities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 to consider</w:t>
            </w:r>
          </w:p>
          <w:p w:rsidR="008A323D" w:rsidRPr="00290E0B" w:rsidRDefault="008A323D" w:rsidP="00C05818">
            <w:pPr>
              <w:tabs>
                <w:tab w:val="left" w:pos="1382"/>
              </w:tabs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Plan</w:t>
            </w:r>
            <w:r>
              <w:rPr>
                <w:b/>
                <w:color w:val="FFFFFF" w:themeColor="background1"/>
                <w:sz w:val="22"/>
                <w:szCs w:val="22"/>
              </w:rPr>
              <w:t>ned 5Ps</w:t>
            </w:r>
            <w:r w:rsidRPr="00290E0B">
              <w:rPr>
                <w:b/>
                <w:color w:val="FFFFFF" w:themeColor="background1"/>
                <w:sz w:val="22"/>
                <w:szCs w:val="22"/>
              </w:rPr>
              <w:t xml:space="preserve"> 15-17</w:t>
            </w:r>
            <w:r>
              <w:rPr>
                <w:b/>
                <w:color w:val="FFFFFF" w:themeColor="background1"/>
                <w:sz w:val="22"/>
                <w:szCs w:val="22"/>
              </w:rPr>
              <w:tab/>
            </w:r>
          </w:p>
          <w:p w:rsidR="008A323D" w:rsidRPr="00042198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Evidence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 sources</w:t>
            </w:r>
          </w:p>
        </w:tc>
        <w:tc>
          <w:tcPr>
            <w:tcW w:w="2575" w:type="dxa"/>
            <w:shd w:val="clear" w:color="auto" w:fill="943634" w:themeFill="accent2" w:themeFillShade="BF"/>
          </w:tcPr>
          <w:p w:rsidR="008A323D" w:rsidRPr="00042198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</w:p>
          <w:p w:rsidR="008A323D" w:rsidRPr="00042198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</w:p>
          <w:p w:rsidR="008A323D" w:rsidRPr="00042198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</w:p>
          <w:p w:rsidR="008A323D" w:rsidRPr="00042198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042198">
              <w:rPr>
                <w:b/>
                <w:color w:val="FFFFFF" w:themeColor="background1"/>
                <w:sz w:val="22"/>
                <w:szCs w:val="22"/>
              </w:rPr>
              <w:t>EXCELLING</w:t>
            </w:r>
          </w:p>
        </w:tc>
        <w:tc>
          <w:tcPr>
            <w:tcW w:w="2575" w:type="dxa"/>
            <w:shd w:val="clear" w:color="auto" w:fill="943634" w:themeFill="accent2" w:themeFillShade="BF"/>
          </w:tcPr>
          <w:p w:rsidR="008A323D" w:rsidRPr="00290E0B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Current</w:t>
            </w:r>
            <w:r>
              <w:rPr>
                <w:b/>
                <w:color w:val="FFFFFF" w:themeColor="background1"/>
                <w:sz w:val="22"/>
                <w:szCs w:val="22"/>
              </w:rPr>
              <w:t>ly in place</w:t>
            </w:r>
          </w:p>
          <w:p w:rsidR="008A323D" w:rsidRPr="00290E0B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Opportunities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 to consider</w:t>
            </w:r>
          </w:p>
          <w:p w:rsidR="008A323D" w:rsidRPr="00290E0B" w:rsidRDefault="008A323D" w:rsidP="00C05818">
            <w:pPr>
              <w:tabs>
                <w:tab w:val="left" w:pos="1382"/>
              </w:tabs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Plan</w:t>
            </w:r>
            <w:r>
              <w:rPr>
                <w:b/>
                <w:color w:val="FFFFFF" w:themeColor="background1"/>
                <w:sz w:val="22"/>
                <w:szCs w:val="22"/>
              </w:rPr>
              <w:t>ned 5Ps</w:t>
            </w:r>
            <w:r w:rsidRPr="00290E0B">
              <w:rPr>
                <w:b/>
                <w:color w:val="FFFFFF" w:themeColor="background1"/>
                <w:sz w:val="22"/>
                <w:szCs w:val="22"/>
              </w:rPr>
              <w:t xml:space="preserve"> 15-17</w:t>
            </w:r>
            <w:r>
              <w:rPr>
                <w:b/>
                <w:color w:val="FFFFFF" w:themeColor="background1"/>
                <w:sz w:val="22"/>
                <w:szCs w:val="22"/>
              </w:rPr>
              <w:tab/>
            </w:r>
          </w:p>
          <w:p w:rsidR="008A323D" w:rsidRPr="00042198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Evidence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 sources</w:t>
            </w:r>
          </w:p>
        </w:tc>
      </w:tr>
      <w:tr w:rsidR="00B71048" w:rsidRPr="008D5C44" w:rsidTr="00290E0B">
        <w:tc>
          <w:tcPr>
            <w:tcW w:w="2574" w:type="dxa"/>
          </w:tcPr>
          <w:p w:rsidR="00AD0605" w:rsidRPr="00AD0605" w:rsidRDefault="00AD0605" w:rsidP="00AD0605">
            <w:pPr>
              <w:rPr>
                <w:sz w:val="20"/>
                <w:szCs w:val="22"/>
              </w:rPr>
            </w:pPr>
            <w:r w:rsidRPr="00AD0605">
              <w:rPr>
                <w:sz w:val="20"/>
                <w:szCs w:val="22"/>
              </w:rPr>
              <w:t>• Staff, students, parents and the broade</w:t>
            </w:r>
            <w:r>
              <w:rPr>
                <w:sz w:val="20"/>
                <w:szCs w:val="22"/>
              </w:rPr>
              <w:t xml:space="preserve">r school community are welcomed </w:t>
            </w:r>
            <w:r w:rsidRPr="00AD0605">
              <w:rPr>
                <w:sz w:val="20"/>
                <w:szCs w:val="22"/>
              </w:rPr>
              <w:t>and engaged, when possible, in the development of the vision, values and purpose for the school.</w:t>
            </w:r>
          </w:p>
          <w:p w:rsidR="00B71048" w:rsidRPr="00AC56F1" w:rsidRDefault="00B71048" w:rsidP="00AD0605">
            <w:pPr>
              <w:rPr>
                <w:sz w:val="20"/>
                <w:szCs w:val="22"/>
              </w:rPr>
            </w:pPr>
          </w:p>
        </w:tc>
        <w:tc>
          <w:tcPr>
            <w:tcW w:w="2575" w:type="dxa"/>
          </w:tcPr>
          <w:p w:rsidR="00B71048" w:rsidRPr="00AC56F1" w:rsidRDefault="00B71048" w:rsidP="00290E0B">
            <w:pPr>
              <w:rPr>
                <w:sz w:val="20"/>
                <w:szCs w:val="22"/>
              </w:rPr>
            </w:pPr>
          </w:p>
        </w:tc>
        <w:tc>
          <w:tcPr>
            <w:tcW w:w="2575" w:type="dxa"/>
          </w:tcPr>
          <w:p w:rsidR="00B71048" w:rsidRPr="00AC56F1" w:rsidRDefault="00AD0605" w:rsidP="00AD0605">
            <w:pPr>
              <w:widowControl w:val="0"/>
              <w:spacing w:before="27" w:line="250" w:lineRule="auto"/>
              <w:ind w:left="151" w:right="182" w:hanging="151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• There is broad understanding </w:t>
            </w:r>
            <w:r w:rsidRPr="00AD0605">
              <w:rPr>
                <w:sz w:val="20"/>
                <w:szCs w:val="22"/>
              </w:rPr>
              <w:t>of, and support for, school expectations and aspirations for improving student learni</w:t>
            </w:r>
            <w:r>
              <w:rPr>
                <w:sz w:val="20"/>
                <w:szCs w:val="22"/>
              </w:rPr>
              <w:t>ng across the school community.</w:t>
            </w:r>
          </w:p>
        </w:tc>
        <w:tc>
          <w:tcPr>
            <w:tcW w:w="2574" w:type="dxa"/>
          </w:tcPr>
          <w:p w:rsidR="00B71048" w:rsidRPr="00AC56F1" w:rsidRDefault="00B71048" w:rsidP="00290E0B">
            <w:pPr>
              <w:rPr>
                <w:sz w:val="20"/>
                <w:szCs w:val="22"/>
              </w:rPr>
            </w:pPr>
          </w:p>
        </w:tc>
        <w:tc>
          <w:tcPr>
            <w:tcW w:w="2575" w:type="dxa"/>
          </w:tcPr>
          <w:p w:rsidR="00AD0605" w:rsidRPr="00AD0605" w:rsidRDefault="00AD0605" w:rsidP="00AD0605">
            <w:pPr>
              <w:rPr>
                <w:sz w:val="20"/>
                <w:szCs w:val="22"/>
              </w:rPr>
            </w:pPr>
            <w:r w:rsidRPr="00AD0605">
              <w:rPr>
                <w:sz w:val="20"/>
                <w:szCs w:val="22"/>
              </w:rPr>
              <w:t>• The school uses evidence-based strategy and innovative thinki</w:t>
            </w:r>
            <w:r>
              <w:rPr>
                <w:sz w:val="20"/>
                <w:szCs w:val="22"/>
              </w:rPr>
              <w:t xml:space="preserve">ng in designing </w:t>
            </w:r>
            <w:r w:rsidRPr="00AD0605">
              <w:rPr>
                <w:sz w:val="20"/>
                <w:szCs w:val="22"/>
              </w:rPr>
              <w:t>a school plan that delivers ongoing improvements in student outcomes.</w:t>
            </w:r>
          </w:p>
          <w:p w:rsidR="00B71048" w:rsidRPr="00AC56F1" w:rsidRDefault="00B71048" w:rsidP="00AD0605">
            <w:pPr>
              <w:rPr>
                <w:sz w:val="20"/>
                <w:szCs w:val="22"/>
              </w:rPr>
            </w:pPr>
          </w:p>
        </w:tc>
        <w:tc>
          <w:tcPr>
            <w:tcW w:w="2575" w:type="dxa"/>
          </w:tcPr>
          <w:p w:rsidR="00B71048" w:rsidRPr="00AC56F1" w:rsidRDefault="00B71048" w:rsidP="00290E0B">
            <w:pPr>
              <w:rPr>
                <w:sz w:val="20"/>
                <w:szCs w:val="22"/>
              </w:rPr>
            </w:pPr>
          </w:p>
        </w:tc>
      </w:tr>
      <w:tr w:rsidR="00AD0605" w:rsidRPr="008D5C44" w:rsidTr="00290E0B">
        <w:tc>
          <w:tcPr>
            <w:tcW w:w="2574" w:type="dxa"/>
          </w:tcPr>
          <w:p w:rsidR="00AD0605" w:rsidRPr="00AD0605" w:rsidRDefault="00AD0605" w:rsidP="00AD0605">
            <w:pPr>
              <w:rPr>
                <w:sz w:val="20"/>
                <w:szCs w:val="22"/>
              </w:rPr>
            </w:pPr>
            <w:r w:rsidRPr="00AD0605">
              <w:rPr>
                <w:sz w:val="20"/>
                <w:szCs w:val="22"/>
              </w:rPr>
              <w:t>• The three-year school plan has annual iterations focused on achieving identified improvements.</w:t>
            </w:r>
          </w:p>
          <w:p w:rsidR="00AD0605" w:rsidRPr="00AD0605" w:rsidRDefault="00AD0605" w:rsidP="00AD0605">
            <w:pPr>
              <w:rPr>
                <w:sz w:val="20"/>
                <w:szCs w:val="22"/>
              </w:rPr>
            </w:pPr>
          </w:p>
        </w:tc>
        <w:tc>
          <w:tcPr>
            <w:tcW w:w="2575" w:type="dxa"/>
          </w:tcPr>
          <w:p w:rsidR="00AD0605" w:rsidRPr="00AC56F1" w:rsidRDefault="00AD0605" w:rsidP="00290E0B">
            <w:pPr>
              <w:rPr>
                <w:sz w:val="20"/>
                <w:szCs w:val="22"/>
              </w:rPr>
            </w:pPr>
          </w:p>
        </w:tc>
        <w:tc>
          <w:tcPr>
            <w:tcW w:w="2575" w:type="dxa"/>
          </w:tcPr>
          <w:p w:rsidR="00AD0605" w:rsidRDefault="00AD0605" w:rsidP="00AD0605">
            <w:pPr>
              <w:widowControl w:val="0"/>
              <w:spacing w:before="27" w:line="250" w:lineRule="auto"/>
              <w:ind w:left="151" w:right="182" w:hanging="151"/>
              <w:rPr>
                <w:sz w:val="20"/>
                <w:szCs w:val="22"/>
              </w:rPr>
            </w:pPr>
            <w:r w:rsidRPr="00AD0605">
              <w:rPr>
                <w:sz w:val="20"/>
                <w:szCs w:val="22"/>
              </w:rPr>
              <w:t>• Staff are committed to, and can articulate the purpose of, each strategi</w:t>
            </w:r>
            <w:r>
              <w:rPr>
                <w:sz w:val="20"/>
                <w:szCs w:val="22"/>
              </w:rPr>
              <w:t>c direction in the school plan.</w:t>
            </w:r>
          </w:p>
        </w:tc>
        <w:tc>
          <w:tcPr>
            <w:tcW w:w="2574" w:type="dxa"/>
          </w:tcPr>
          <w:p w:rsidR="00AD0605" w:rsidRPr="00AC56F1" w:rsidRDefault="00AD0605" w:rsidP="00290E0B">
            <w:pPr>
              <w:rPr>
                <w:sz w:val="20"/>
                <w:szCs w:val="22"/>
              </w:rPr>
            </w:pPr>
          </w:p>
        </w:tc>
        <w:tc>
          <w:tcPr>
            <w:tcW w:w="2575" w:type="dxa"/>
          </w:tcPr>
          <w:p w:rsidR="00AD0605" w:rsidRPr="00AD0605" w:rsidRDefault="00AD0605" w:rsidP="00AD0605">
            <w:pPr>
              <w:rPr>
                <w:sz w:val="20"/>
                <w:szCs w:val="22"/>
              </w:rPr>
            </w:pPr>
            <w:r w:rsidRPr="00AD0605">
              <w:rPr>
                <w:sz w:val="20"/>
                <w:szCs w:val="22"/>
              </w:rPr>
              <w:t>• The school successfully fosters collaboration with key stakeholders in the development of the school vision, strateg</w:t>
            </w:r>
            <w:r>
              <w:rPr>
                <w:sz w:val="20"/>
                <w:szCs w:val="22"/>
              </w:rPr>
              <w:t>ic directions and annual plans.</w:t>
            </w:r>
          </w:p>
        </w:tc>
        <w:tc>
          <w:tcPr>
            <w:tcW w:w="2575" w:type="dxa"/>
          </w:tcPr>
          <w:p w:rsidR="00AD0605" w:rsidRPr="00AC56F1" w:rsidRDefault="00AD0605" w:rsidP="00290E0B">
            <w:pPr>
              <w:rPr>
                <w:sz w:val="20"/>
                <w:szCs w:val="22"/>
              </w:rPr>
            </w:pPr>
          </w:p>
        </w:tc>
      </w:tr>
      <w:tr w:rsidR="00AD0605" w:rsidRPr="008D5C44" w:rsidTr="00290E0B">
        <w:tc>
          <w:tcPr>
            <w:tcW w:w="2574" w:type="dxa"/>
          </w:tcPr>
          <w:p w:rsidR="00AD0605" w:rsidRPr="00AD0605" w:rsidRDefault="00AD0605" w:rsidP="00AD0605">
            <w:pPr>
              <w:rPr>
                <w:sz w:val="20"/>
                <w:szCs w:val="22"/>
              </w:rPr>
            </w:pPr>
            <w:r w:rsidRPr="00AD0605">
              <w:rPr>
                <w:sz w:val="20"/>
                <w:szCs w:val="22"/>
              </w:rPr>
              <w:t>• The school articulates a commitment to equity and high expectations for learning for each student and i</w:t>
            </w:r>
            <w:r>
              <w:rPr>
                <w:sz w:val="20"/>
                <w:szCs w:val="22"/>
              </w:rPr>
              <w:t>s responsive to changing needs.</w:t>
            </w:r>
          </w:p>
        </w:tc>
        <w:tc>
          <w:tcPr>
            <w:tcW w:w="2575" w:type="dxa"/>
          </w:tcPr>
          <w:p w:rsidR="00AD0605" w:rsidRPr="00AC56F1" w:rsidRDefault="00AD0605" w:rsidP="00290E0B">
            <w:pPr>
              <w:rPr>
                <w:sz w:val="20"/>
                <w:szCs w:val="22"/>
              </w:rPr>
            </w:pPr>
          </w:p>
        </w:tc>
        <w:tc>
          <w:tcPr>
            <w:tcW w:w="2575" w:type="dxa"/>
          </w:tcPr>
          <w:p w:rsidR="00AD0605" w:rsidRPr="00AD0605" w:rsidRDefault="00AD0605" w:rsidP="00AD0605">
            <w:pPr>
              <w:widowControl w:val="0"/>
              <w:spacing w:before="27" w:line="250" w:lineRule="auto"/>
              <w:ind w:left="151" w:right="182" w:hanging="151"/>
              <w:rPr>
                <w:sz w:val="20"/>
                <w:szCs w:val="22"/>
              </w:rPr>
            </w:pPr>
            <w:r w:rsidRPr="00AD0605">
              <w:rPr>
                <w:sz w:val="20"/>
                <w:szCs w:val="22"/>
              </w:rPr>
              <w:t>• Monitoring, evaluation and review processes are embedded and undertaken routinely.</w:t>
            </w:r>
          </w:p>
          <w:p w:rsidR="00AD0605" w:rsidRPr="00AD0605" w:rsidRDefault="00AD0605" w:rsidP="00AD0605">
            <w:pPr>
              <w:widowControl w:val="0"/>
              <w:spacing w:before="27" w:line="250" w:lineRule="auto"/>
              <w:ind w:left="151" w:right="182" w:hanging="151"/>
              <w:rPr>
                <w:sz w:val="20"/>
                <w:szCs w:val="22"/>
              </w:rPr>
            </w:pPr>
          </w:p>
          <w:p w:rsidR="00AD0605" w:rsidRDefault="00AD0605" w:rsidP="00AD0605">
            <w:pPr>
              <w:widowControl w:val="0"/>
              <w:spacing w:before="27" w:line="250" w:lineRule="auto"/>
              <w:ind w:right="182"/>
              <w:rPr>
                <w:sz w:val="20"/>
                <w:szCs w:val="22"/>
              </w:rPr>
            </w:pPr>
          </w:p>
        </w:tc>
        <w:tc>
          <w:tcPr>
            <w:tcW w:w="2574" w:type="dxa"/>
          </w:tcPr>
          <w:p w:rsidR="00AD0605" w:rsidRPr="00AC56F1" w:rsidRDefault="00AD0605" w:rsidP="00290E0B">
            <w:pPr>
              <w:rPr>
                <w:sz w:val="20"/>
                <w:szCs w:val="22"/>
              </w:rPr>
            </w:pPr>
          </w:p>
        </w:tc>
        <w:tc>
          <w:tcPr>
            <w:tcW w:w="2575" w:type="dxa"/>
          </w:tcPr>
          <w:p w:rsidR="00AD0605" w:rsidRPr="00AD0605" w:rsidRDefault="00AD0605" w:rsidP="00AD0605">
            <w:pPr>
              <w:rPr>
                <w:sz w:val="20"/>
                <w:szCs w:val="22"/>
              </w:rPr>
            </w:pPr>
            <w:r w:rsidRPr="00AD0605">
              <w:rPr>
                <w:sz w:val="20"/>
                <w:szCs w:val="22"/>
              </w:rPr>
              <w:t>• Established processes build the capacity of th</w:t>
            </w:r>
            <w:r>
              <w:rPr>
                <w:sz w:val="20"/>
                <w:szCs w:val="22"/>
              </w:rPr>
              <w:t xml:space="preserve">e school community to use data </w:t>
            </w:r>
            <w:r w:rsidRPr="00AD0605">
              <w:rPr>
                <w:sz w:val="20"/>
                <w:szCs w:val="22"/>
              </w:rPr>
              <w:t>and evidence fo</w:t>
            </w:r>
            <w:r>
              <w:rPr>
                <w:sz w:val="20"/>
                <w:szCs w:val="22"/>
              </w:rPr>
              <w:t>r strategic school improvement.</w:t>
            </w:r>
          </w:p>
        </w:tc>
        <w:tc>
          <w:tcPr>
            <w:tcW w:w="2575" w:type="dxa"/>
          </w:tcPr>
          <w:p w:rsidR="00AD0605" w:rsidRPr="00AC56F1" w:rsidRDefault="00AD0605" w:rsidP="00290E0B">
            <w:pPr>
              <w:rPr>
                <w:sz w:val="20"/>
                <w:szCs w:val="22"/>
              </w:rPr>
            </w:pPr>
          </w:p>
        </w:tc>
      </w:tr>
      <w:tr w:rsidR="00AD0605" w:rsidRPr="008D5C44" w:rsidTr="00AD0605">
        <w:tc>
          <w:tcPr>
            <w:tcW w:w="2574" w:type="dxa"/>
          </w:tcPr>
          <w:p w:rsidR="00AD0605" w:rsidRPr="00AD0605" w:rsidRDefault="00AD0605" w:rsidP="00AD0605">
            <w:pPr>
              <w:rPr>
                <w:sz w:val="20"/>
                <w:szCs w:val="22"/>
              </w:rPr>
            </w:pPr>
            <w:r w:rsidRPr="00AD0605">
              <w:rPr>
                <w:sz w:val="20"/>
                <w:szCs w:val="22"/>
              </w:rPr>
              <w:t>• The school plan aligns to local and system priorities and ensures responsiveness to emerging needs.</w:t>
            </w:r>
          </w:p>
          <w:p w:rsidR="00AD0605" w:rsidRPr="00AD0605" w:rsidRDefault="00AD0605" w:rsidP="00AD0605">
            <w:pPr>
              <w:rPr>
                <w:sz w:val="20"/>
                <w:szCs w:val="22"/>
              </w:rPr>
            </w:pPr>
          </w:p>
          <w:p w:rsidR="00AD0605" w:rsidRPr="00AD0605" w:rsidRDefault="00AD0605" w:rsidP="00AD0605">
            <w:pPr>
              <w:rPr>
                <w:sz w:val="20"/>
                <w:szCs w:val="22"/>
              </w:rPr>
            </w:pPr>
          </w:p>
        </w:tc>
        <w:tc>
          <w:tcPr>
            <w:tcW w:w="2575" w:type="dxa"/>
          </w:tcPr>
          <w:p w:rsidR="00AD0605" w:rsidRPr="00AC56F1" w:rsidRDefault="00AD0605" w:rsidP="00290E0B">
            <w:pPr>
              <w:rPr>
                <w:sz w:val="20"/>
                <w:szCs w:val="22"/>
              </w:rPr>
            </w:pP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:rsidR="00AD0605" w:rsidRDefault="00AD0605" w:rsidP="00AD0605">
            <w:pPr>
              <w:widowControl w:val="0"/>
              <w:spacing w:before="27" w:line="250" w:lineRule="auto"/>
              <w:ind w:left="151" w:right="182" w:hanging="151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• Clear processes, with </w:t>
            </w:r>
            <w:r w:rsidRPr="00AD0605">
              <w:rPr>
                <w:sz w:val="20"/>
                <w:szCs w:val="22"/>
              </w:rPr>
              <w:t>accompanying timelines and milestones, direct school activity towards effective implementation of the school plan.</w:t>
            </w:r>
          </w:p>
        </w:tc>
        <w:tc>
          <w:tcPr>
            <w:tcW w:w="2574" w:type="dxa"/>
            <w:tcBorders>
              <w:bottom w:val="single" w:sz="4" w:space="0" w:color="auto"/>
            </w:tcBorders>
          </w:tcPr>
          <w:p w:rsidR="00AD0605" w:rsidRPr="00AC56F1" w:rsidRDefault="00AD0605" w:rsidP="00290E0B">
            <w:pPr>
              <w:rPr>
                <w:sz w:val="20"/>
                <w:szCs w:val="22"/>
              </w:rPr>
            </w:pPr>
          </w:p>
        </w:tc>
        <w:tc>
          <w:tcPr>
            <w:tcW w:w="2575" w:type="dxa"/>
          </w:tcPr>
          <w:p w:rsidR="00AD0605" w:rsidRPr="00AD0605" w:rsidRDefault="00AD0605" w:rsidP="00AD0605">
            <w:pPr>
              <w:rPr>
                <w:sz w:val="20"/>
                <w:szCs w:val="22"/>
              </w:rPr>
            </w:pPr>
            <w:r w:rsidRPr="00AD0605">
              <w:rPr>
                <w:sz w:val="20"/>
                <w:szCs w:val="22"/>
              </w:rPr>
              <w:t>• Shared school-wide responsibility is evident through leadership, teaching, learning, and community evaluations to review learn</w:t>
            </w:r>
            <w:r>
              <w:rPr>
                <w:sz w:val="20"/>
                <w:szCs w:val="22"/>
              </w:rPr>
              <w:t>ing improvements.</w:t>
            </w:r>
          </w:p>
        </w:tc>
        <w:tc>
          <w:tcPr>
            <w:tcW w:w="2575" w:type="dxa"/>
          </w:tcPr>
          <w:p w:rsidR="00AD0605" w:rsidRPr="00AC56F1" w:rsidRDefault="00AD0605" w:rsidP="00290E0B">
            <w:pPr>
              <w:rPr>
                <w:sz w:val="20"/>
                <w:szCs w:val="22"/>
              </w:rPr>
            </w:pPr>
          </w:p>
        </w:tc>
      </w:tr>
      <w:tr w:rsidR="00AD0605" w:rsidRPr="008D5C44" w:rsidTr="00AD0605">
        <w:tc>
          <w:tcPr>
            <w:tcW w:w="2574" w:type="dxa"/>
          </w:tcPr>
          <w:p w:rsidR="00AD0605" w:rsidRPr="00AD0605" w:rsidRDefault="00AD0605" w:rsidP="00AD0605">
            <w:pPr>
              <w:rPr>
                <w:sz w:val="20"/>
                <w:szCs w:val="22"/>
              </w:rPr>
            </w:pPr>
            <w:r w:rsidRPr="00AD0605">
              <w:rPr>
                <w:sz w:val="20"/>
                <w:szCs w:val="22"/>
              </w:rPr>
              <w:t xml:space="preserve">• An evidence base, drawn from the collection and analysis of learning and development data, is used </w:t>
            </w:r>
            <w:r>
              <w:rPr>
                <w:sz w:val="20"/>
                <w:szCs w:val="22"/>
              </w:rPr>
              <w:t>to review performance annually.</w:t>
            </w:r>
          </w:p>
        </w:tc>
        <w:tc>
          <w:tcPr>
            <w:tcW w:w="2575" w:type="dxa"/>
          </w:tcPr>
          <w:p w:rsidR="00AD0605" w:rsidRPr="00AC56F1" w:rsidRDefault="00AD0605" w:rsidP="00290E0B">
            <w:pPr>
              <w:rPr>
                <w:sz w:val="20"/>
                <w:szCs w:val="22"/>
              </w:rPr>
            </w:pPr>
          </w:p>
        </w:tc>
        <w:tc>
          <w:tcPr>
            <w:tcW w:w="2575" w:type="dxa"/>
            <w:tcBorders>
              <w:bottom w:val="nil"/>
              <w:right w:val="nil"/>
            </w:tcBorders>
          </w:tcPr>
          <w:p w:rsidR="00AD0605" w:rsidRDefault="00AD0605" w:rsidP="00AD0605">
            <w:pPr>
              <w:widowControl w:val="0"/>
              <w:spacing w:before="27" w:line="250" w:lineRule="auto"/>
              <w:ind w:left="151" w:right="182" w:hanging="151"/>
              <w:rPr>
                <w:sz w:val="20"/>
                <w:szCs w:val="22"/>
              </w:rPr>
            </w:pPr>
          </w:p>
        </w:tc>
        <w:tc>
          <w:tcPr>
            <w:tcW w:w="2574" w:type="dxa"/>
            <w:tcBorders>
              <w:left w:val="nil"/>
              <w:bottom w:val="nil"/>
            </w:tcBorders>
          </w:tcPr>
          <w:p w:rsidR="00AD0605" w:rsidRPr="00AC56F1" w:rsidRDefault="00AD0605" w:rsidP="00290E0B">
            <w:pPr>
              <w:rPr>
                <w:sz w:val="20"/>
                <w:szCs w:val="22"/>
              </w:rPr>
            </w:pP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:rsidR="00AD0605" w:rsidRPr="00AD0605" w:rsidRDefault="00AD0605" w:rsidP="00AD0605">
            <w:pPr>
              <w:rPr>
                <w:sz w:val="20"/>
                <w:szCs w:val="22"/>
              </w:rPr>
            </w:pPr>
            <w:r w:rsidRPr="00AD0605">
              <w:rPr>
                <w:sz w:val="20"/>
                <w:szCs w:val="22"/>
              </w:rPr>
              <w:t>• The school uses collaborative feedback and reflection to promote and generate learning and innovation.</w:t>
            </w: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:rsidR="00AD0605" w:rsidRPr="00AC56F1" w:rsidRDefault="00AD0605" w:rsidP="00290E0B">
            <w:pPr>
              <w:rPr>
                <w:sz w:val="20"/>
                <w:szCs w:val="22"/>
              </w:rPr>
            </w:pPr>
          </w:p>
        </w:tc>
      </w:tr>
    </w:tbl>
    <w:p w:rsidR="00EC734B" w:rsidRDefault="00EC734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575"/>
        <w:gridCol w:w="2575"/>
        <w:gridCol w:w="2574"/>
        <w:gridCol w:w="2575"/>
        <w:gridCol w:w="2575"/>
      </w:tblGrid>
      <w:tr w:rsidR="008A323D" w:rsidRPr="00FB33E4" w:rsidTr="00290E0B">
        <w:tc>
          <w:tcPr>
            <w:tcW w:w="2574" w:type="dxa"/>
            <w:shd w:val="clear" w:color="auto" w:fill="E5B8B7" w:themeFill="accent2" w:themeFillTint="66"/>
          </w:tcPr>
          <w:p w:rsidR="008A323D" w:rsidRPr="00B71048" w:rsidRDefault="008A323D" w:rsidP="00290E0B">
            <w:pPr>
              <w:rPr>
                <w:b/>
                <w:caps/>
                <w:color w:val="FFFFFF" w:themeColor="background1"/>
                <w:sz w:val="22"/>
                <w:szCs w:val="22"/>
              </w:rPr>
            </w:pPr>
            <w:r w:rsidRPr="00B71048">
              <w:rPr>
                <w:b/>
                <w:caps/>
                <w:color w:val="FFFFFF" w:themeColor="background1"/>
                <w:sz w:val="22"/>
                <w:szCs w:val="22"/>
              </w:rPr>
              <w:t>School planning, implementation and reporting</w:t>
            </w:r>
          </w:p>
          <w:p w:rsidR="008A323D" w:rsidRPr="00FB33E4" w:rsidRDefault="008A323D" w:rsidP="00290E0B">
            <w:pPr>
              <w:rPr>
                <w:color w:val="FFFFFF" w:themeColor="background1"/>
                <w:sz w:val="22"/>
                <w:szCs w:val="22"/>
              </w:rPr>
            </w:pPr>
            <w:r w:rsidRPr="00FB33E4">
              <w:rPr>
                <w:color w:val="FFFFFF" w:themeColor="background1"/>
                <w:sz w:val="22"/>
                <w:szCs w:val="22"/>
              </w:rPr>
              <w:t>DELIVERING</w:t>
            </w:r>
          </w:p>
        </w:tc>
        <w:tc>
          <w:tcPr>
            <w:tcW w:w="2575" w:type="dxa"/>
            <w:shd w:val="clear" w:color="auto" w:fill="E5B8B7" w:themeFill="accent2" w:themeFillTint="66"/>
          </w:tcPr>
          <w:p w:rsidR="008A323D" w:rsidRPr="00290E0B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Current</w:t>
            </w:r>
            <w:r>
              <w:rPr>
                <w:b/>
                <w:color w:val="FFFFFF" w:themeColor="background1"/>
                <w:sz w:val="22"/>
                <w:szCs w:val="22"/>
              </w:rPr>
              <w:t>ly in place</w:t>
            </w:r>
          </w:p>
          <w:p w:rsidR="008A323D" w:rsidRPr="00290E0B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Opportunities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 to consider</w:t>
            </w:r>
          </w:p>
          <w:p w:rsidR="008A323D" w:rsidRPr="00290E0B" w:rsidRDefault="008A323D" w:rsidP="00C05818">
            <w:pPr>
              <w:tabs>
                <w:tab w:val="left" w:pos="1382"/>
              </w:tabs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Plan</w:t>
            </w:r>
            <w:r>
              <w:rPr>
                <w:b/>
                <w:color w:val="FFFFFF" w:themeColor="background1"/>
                <w:sz w:val="22"/>
                <w:szCs w:val="22"/>
              </w:rPr>
              <w:t>ned 5Ps</w:t>
            </w:r>
            <w:r w:rsidRPr="00290E0B">
              <w:rPr>
                <w:b/>
                <w:color w:val="FFFFFF" w:themeColor="background1"/>
                <w:sz w:val="22"/>
                <w:szCs w:val="22"/>
              </w:rPr>
              <w:t xml:space="preserve"> 15-17</w:t>
            </w:r>
            <w:r>
              <w:rPr>
                <w:b/>
                <w:color w:val="FFFFFF" w:themeColor="background1"/>
                <w:sz w:val="22"/>
                <w:szCs w:val="22"/>
              </w:rPr>
              <w:tab/>
            </w:r>
          </w:p>
          <w:p w:rsidR="008A323D" w:rsidRPr="00042198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Evidence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 sources</w:t>
            </w:r>
          </w:p>
        </w:tc>
        <w:tc>
          <w:tcPr>
            <w:tcW w:w="2575" w:type="dxa"/>
            <w:shd w:val="clear" w:color="auto" w:fill="D99594" w:themeFill="accent2" w:themeFillTint="99"/>
          </w:tcPr>
          <w:p w:rsidR="008A323D" w:rsidRPr="00042198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</w:p>
          <w:p w:rsidR="008A323D" w:rsidRPr="00042198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</w:p>
          <w:p w:rsidR="008A323D" w:rsidRPr="00042198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</w:p>
          <w:p w:rsidR="008A323D" w:rsidRPr="00042198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042198">
              <w:rPr>
                <w:b/>
                <w:color w:val="FFFFFF" w:themeColor="background1"/>
                <w:sz w:val="22"/>
                <w:szCs w:val="22"/>
              </w:rPr>
              <w:t xml:space="preserve">SUSTAINING &amp; GROWING </w:t>
            </w:r>
          </w:p>
        </w:tc>
        <w:tc>
          <w:tcPr>
            <w:tcW w:w="2574" w:type="dxa"/>
            <w:shd w:val="clear" w:color="auto" w:fill="D99594" w:themeFill="accent2" w:themeFillTint="99"/>
          </w:tcPr>
          <w:p w:rsidR="008A323D" w:rsidRPr="00290E0B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Current</w:t>
            </w:r>
            <w:r>
              <w:rPr>
                <w:b/>
                <w:color w:val="FFFFFF" w:themeColor="background1"/>
                <w:sz w:val="22"/>
                <w:szCs w:val="22"/>
              </w:rPr>
              <w:t>ly in place</w:t>
            </w:r>
          </w:p>
          <w:p w:rsidR="008A323D" w:rsidRPr="00290E0B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Opportunities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 to consider</w:t>
            </w:r>
          </w:p>
          <w:p w:rsidR="008A323D" w:rsidRPr="00290E0B" w:rsidRDefault="008A323D" w:rsidP="00C05818">
            <w:pPr>
              <w:tabs>
                <w:tab w:val="left" w:pos="1382"/>
              </w:tabs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Plan</w:t>
            </w:r>
            <w:r>
              <w:rPr>
                <w:b/>
                <w:color w:val="FFFFFF" w:themeColor="background1"/>
                <w:sz w:val="22"/>
                <w:szCs w:val="22"/>
              </w:rPr>
              <w:t>ned 5Ps</w:t>
            </w:r>
            <w:r w:rsidRPr="00290E0B">
              <w:rPr>
                <w:b/>
                <w:color w:val="FFFFFF" w:themeColor="background1"/>
                <w:sz w:val="22"/>
                <w:szCs w:val="22"/>
              </w:rPr>
              <w:t xml:space="preserve"> 15-17</w:t>
            </w:r>
            <w:r>
              <w:rPr>
                <w:b/>
                <w:color w:val="FFFFFF" w:themeColor="background1"/>
                <w:sz w:val="22"/>
                <w:szCs w:val="22"/>
              </w:rPr>
              <w:tab/>
            </w:r>
          </w:p>
          <w:p w:rsidR="008A323D" w:rsidRPr="00042198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Evidence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 sources</w:t>
            </w:r>
          </w:p>
        </w:tc>
        <w:tc>
          <w:tcPr>
            <w:tcW w:w="2575" w:type="dxa"/>
            <w:shd w:val="clear" w:color="auto" w:fill="943634" w:themeFill="accent2" w:themeFillShade="BF"/>
          </w:tcPr>
          <w:p w:rsidR="008A323D" w:rsidRPr="00042198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</w:p>
          <w:p w:rsidR="008A323D" w:rsidRPr="00042198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</w:p>
          <w:p w:rsidR="008A323D" w:rsidRPr="00042198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</w:p>
          <w:p w:rsidR="008A323D" w:rsidRPr="00042198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042198">
              <w:rPr>
                <w:b/>
                <w:color w:val="FFFFFF" w:themeColor="background1"/>
                <w:sz w:val="22"/>
                <w:szCs w:val="22"/>
              </w:rPr>
              <w:t>EXCELLING</w:t>
            </w:r>
          </w:p>
        </w:tc>
        <w:tc>
          <w:tcPr>
            <w:tcW w:w="2575" w:type="dxa"/>
            <w:shd w:val="clear" w:color="auto" w:fill="943634" w:themeFill="accent2" w:themeFillShade="BF"/>
          </w:tcPr>
          <w:p w:rsidR="008A323D" w:rsidRPr="00290E0B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Current</w:t>
            </w:r>
            <w:r>
              <w:rPr>
                <w:b/>
                <w:color w:val="FFFFFF" w:themeColor="background1"/>
                <w:sz w:val="22"/>
                <w:szCs w:val="22"/>
              </w:rPr>
              <w:t>ly in place</w:t>
            </w:r>
          </w:p>
          <w:p w:rsidR="008A323D" w:rsidRPr="00290E0B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Opportunities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 to consider</w:t>
            </w:r>
          </w:p>
          <w:p w:rsidR="008A323D" w:rsidRPr="00290E0B" w:rsidRDefault="008A323D" w:rsidP="00C05818">
            <w:pPr>
              <w:tabs>
                <w:tab w:val="left" w:pos="1382"/>
              </w:tabs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Plan</w:t>
            </w:r>
            <w:r>
              <w:rPr>
                <w:b/>
                <w:color w:val="FFFFFF" w:themeColor="background1"/>
                <w:sz w:val="22"/>
                <w:szCs w:val="22"/>
              </w:rPr>
              <w:t>ned 5Ps</w:t>
            </w:r>
            <w:r w:rsidRPr="00290E0B">
              <w:rPr>
                <w:b/>
                <w:color w:val="FFFFFF" w:themeColor="background1"/>
                <w:sz w:val="22"/>
                <w:szCs w:val="22"/>
              </w:rPr>
              <w:t xml:space="preserve"> 15-17</w:t>
            </w:r>
            <w:r>
              <w:rPr>
                <w:b/>
                <w:color w:val="FFFFFF" w:themeColor="background1"/>
                <w:sz w:val="22"/>
                <w:szCs w:val="22"/>
              </w:rPr>
              <w:tab/>
            </w:r>
          </w:p>
          <w:p w:rsidR="008A323D" w:rsidRPr="00042198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Evidence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 sources</w:t>
            </w:r>
          </w:p>
        </w:tc>
      </w:tr>
      <w:tr w:rsidR="00AD0605" w:rsidRPr="008D5C44" w:rsidTr="00AD0605">
        <w:tc>
          <w:tcPr>
            <w:tcW w:w="2574" w:type="dxa"/>
          </w:tcPr>
          <w:p w:rsidR="00AD0605" w:rsidRPr="00AD0605" w:rsidRDefault="00AD0605" w:rsidP="00AD0605">
            <w:pPr>
              <w:rPr>
                <w:sz w:val="20"/>
                <w:szCs w:val="22"/>
              </w:rPr>
            </w:pPr>
            <w:r w:rsidRPr="00AD0605">
              <w:rPr>
                <w:sz w:val="20"/>
                <w:szCs w:val="22"/>
              </w:rPr>
              <w:t xml:space="preserve">• Planning and implementation includes processes for resource allocation, professional </w:t>
            </w:r>
            <w:r>
              <w:rPr>
                <w:sz w:val="20"/>
                <w:szCs w:val="22"/>
              </w:rPr>
              <w:t>learning, performance monitoring and reporting.</w:t>
            </w:r>
          </w:p>
        </w:tc>
        <w:tc>
          <w:tcPr>
            <w:tcW w:w="2575" w:type="dxa"/>
          </w:tcPr>
          <w:p w:rsidR="00AD0605" w:rsidRPr="00AC56F1" w:rsidRDefault="00AD0605" w:rsidP="00290E0B">
            <w:pPr>
              <w:rPr>
                <w:sz w:val="20"/>
                <w:szCs w:val="22"/>
              </w:rPr>
            </w:pPr>
          </w:p>
        </w:tc>
        <w:tc>
          <w:tcPr>
            <w:tcW w:w="2575" w:type="dxa"/>
            <w:tcBorders>
              <w:top w:val="nil"/>
              <w:bottom w:val="nil"/>
              <w:right w:val="nil"/>
            </w:tcBorders>
          </w:tcPr>
          <w:p w:rsidR="00AD0605" w:rsidRDefault="00AD0605" w:rsidP="00AD0605">
            <w:pPr>
              <w:widowControl w:val="0"/>
              <w:spacing w:before="27" w:line="250" w:lineRule="auto"/>
              <w:ind w:left="151" w:right="182" w:hanging="151"/>
              <w:rPr>
                <w:sz w:val="20"/>
                <w:szCs w:val="22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AD0605" w:rsidRPr="00AC56F1" w:rsidRDefault="00AD0605" w:rsidP="00290E0B">
            <w:pPr>
              <w:rPr>
                <w:sz w:val="20"/>
                <w:szCs w:val="22"/>
              </w:rPr>
            </w:pPr>
          </w:p>
        </w:tc>
        <w:tc>
          <w:tcPr>
            <w:tcW w:w="2575" w:type="dxa"/>
            <w:tcBorders>
              <w:left w:val="nil"/>
              <w:bottom w:val="nil"/>
              <w:right w:val="nil"/>
            </w:tcBorders>
          </w:tcPr>
          <w:p w:rsidR="00AD0605" w:rsidRPr="00AD0605" w:rsidRDefault="00AD0605" w:rsidP="00AD0605">
            <w:pPr>
              <w:rPr>
                <w:sz w:val="20"/>
                <w:szCs w:val="22"/>
              </w:rPr>
            </w:pPr>
          </w:p>
        </w:tc>
        <w:tc>
          <w:tcPr>
            <w:tcW w:w="2575" w:type="dxa"/>
            <w:tcBorders>
              <w:left w:val="nil"/>
              <w:bottom w:val="nil"/>
              <w:right w:val="nil"/>
            </w:tcBorders>
          </w:tcPr>
          <w:p w:rsidR="00AD0605" w:rsidRPr="00AC56F1" w:rsidRDefault="00AD0605" w:rsidP="00290E0B">
            <w:pPr>
              <w:rPr>
                <w:sz w:val="20"/>
                <w:szCs w:val="22"/>
              </w:rPr>
            </w:pPr>
          </w:p>
        </w:tc>
      </w:tr>
      <w:tr w:rsidR="00AD0605" w:rsidRPr="008D5C44" w:rsidTr="00AD0605">
        <w:tc>
          <w:tcPr>
            <w:tcW w:w="2574" w:type="dxa"/>
          </w:tcPr>
          <w:p w:rsidR="00AD0605" w:rsidRPr="00AD0605" w:rsidRDefault="00AD0605" w:rsidP="00AD0605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• The school acknowledges </w:t>
            </w:r>
            <w:r w:rsidRPr="00AD0605">
              <w:rPr>
                <w:sz w:val="20"/>
                <w:szCs w:val="22"/>
              </w:rPr>
              <w:t>and celebrates a wide diversity of student, staff and community achievements.</w:t>
            </w:r>
          </w:p>
        </w:tc>
        <w:tc>
          <w:tcPr>
            <w:tcW w:w="2575" w:type="dxa"/>
          </w:tcPr>
          <w:p w:rsidR="00AD0605" w:rsidRPr="00AC56F1" w:rsidRDefault="00AD0605" w:rsidP="00290E0B">
            <w:pPr>
              <w:rPr>
                <w:sz w:val="20"/>
                <w:szCs w:val="22"/>
              </w:rPr>
            </w:pPr>
          </w:p>
        </w:tc>
        <w:tc>
          <w:tcPr>
            <w:tcW w:w="2575" w:type="dxa"/>
            <w:tcBorders>
              <w:top w:val="nil"/>
              <w:bottom w:val="nil"/>
              <w:right w:val="nil"/>
            </w:tcBorders>
          </w:tcPr>
          <w:p w:rsidR="00AD0605" w:rsidRDefault="00AD0605" w:rsidP="00AD0605">
            <w:pPr>
              <w:widowControl w:val="0"/>
              <w:spacing w:before="27" w:line="250" w:lineRule="auto"/>
              <w:ind w:left="151" w:right="182" w:hanging="151"/>
              <w:rPr>
                <w:sz w:val="20"/>
                <w:szCs w:val="22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AD0605" w:rsidRPr="00AC56F1" w:rsidRDefault="00AD0605" w:rsidP="00290E0B">
            <w:pPr>
              <w:rPr>
                <w:sz w:val="20"/>
                <w:szCs w:val="22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AD0605" w:rsidRPr="00AD0605" w:rsidRDefault="00AD0605" w:rsidP="00AD0605">
            <w:pPr>
              <w:rPr>
                <w:sz w:val="20"/>
                <w:szCs w:val="22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AD0605" w:rsidRPr="00AC56F1" w:rsidRDefault="00AD0605" w:rsidP="00290E0B">
            <w:pPr>
              <w:rPr>
                <w:sz w:val="20"/>
                <w:szCs w:val="22"/>
              </w:rPr>
            </w:pPr>
          </w:p>
        </w:tc>
      </w:tr>
    </w:tbl>
    <w:p w:rsidR="00AD0605" w:rsidRDefault="00AD0605" w:rsidP="00B71048">
      <w:pPr>
        <w:spacing w:after="200" w:line="276" w:lineRule="auto"/>
        <w:rPr>
          <w:sz w:val="22"/>
          <w:szCs w:val="22"/>
        </w:rPr>
      </w:pPr>
    </w:p>
    <w:p w:rsidR="00AD0605" w:rsidRDefault="00AD0605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D0605" w:rsidRPr="00077482" w:rsidRDefault="00AD0605" w:rsidP="00AD0605">
      <w:pPr>
        <w:spacing w:after="200" w:line="276" w:lineRule="auto"/>
        <w:rPr>
          <w:b/>
          <w:sz w:val="28"/>
          <w:szCs w:val="28"/>
        </w:rPr>
      </w:pPr>
      <w:r w:rsidRPr="00077482">
        <w:rPr>
          <w:b/>
          <w:sz w:val="28"/>
          <w:szCs w:val="28"/>
        </w:rPr>
        <w:t xml:space="preserve">School Excellence Framework - </w:t>
      </w:r>
      <w:r>
        <w:rPr>
          <w:b/>
          <w:sz w:val="28"/>
          <w:szCs w:val="28"/>
        </w:rPr>
        <w:t>Leading</w:t>
      </w:r>
      <w:r w:rsidRPr="00077482">
        <w:rPr>
          <w:b/>
          <w:sz w:val="28"/>
          <w:szCs w:val="28"/>
        </w:rPr>
        <w:t xml:space="preserve"> Elements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575"/>
        <w:gridCol w:w="2575"/>
        <w:gridCol w:w="2574"/>
        <w:gridCol w:w="2575"/>
        <w:gridCol w:w="2575"/>
      </w:tblGrid>
      <w:tr w:rsidR="008A323D" w:rsidRPr="008D5C44" w:rsidTr="00290E0B">
        <w:tc>
          <w:tcPr>
            <w:tcW w:w="2574" w:type="dxa"/>
            <w:shd w:val="clear" w:color="auto" w:fill="E5B8B7" w:themeFill="accent2" w:themeFillTint="66"/>
          </w:tcPr>
          <w:p w:rsidR="008A323D" w:rsidRDefault="008A323D" w:rsidP="00290E0B">
            <w:pPr>
              <w:rPr>
                <w:b/>
                <w:caps/>
                <w:color w:val="FFFFFF" w:themeColor="background1"/>
                <w:sz w:val="22"/>
                <w:szCs w:val="22"/>
              </w:rPr>
            </w:pPr>
            <w:r>
              <w:rPr>
                <w:b/>
                <w:caps/>
                <w:color w:val="FFFFFF" w:themeColor="background1"/>
                <w:sz w:val="22"/>
                <w:szCs w:val="22"/>
              </w:rPr>
              <w:t>school resources</w:t>
            </w:r>
          </w:p>
          <w:p w:rsidR="008A323D" w:rsidRDefault="008A323D" w:rsidP="00290E0B">
            <w:pPr>
              <w:rPr>
                <w:b/>
                <w:caps/>
                <w:color w:val="FFFFFF" w:themeColor="background1"/>
                <w:sz w:val="22"/>
                <w:szCs w:val="22"/>
              </w:rPr>
            </w:pPr>
          </w:p>
          <w:p w:rsidR="008A323D" w:rsidRPr="00B71048" w:rsidRDefault="008A323D" w:rsidP="00290E0B">
            <w:pPr>
              <w:rPr>
                <w:b/>
                <w:caps/>
                <w:color w:val="FFFFFF" w:themeColor="background1"/>
                <w:sz w:val="22"/>
                <w:szCs w:val="22"/>
              </w:rPr>
            </w:pPr>
          </w:p>
          <w:p w:rsidR="008A323D" w:rsidRPr="00FB33E4" w:rsidRDefault="008A323D" w:rsidP="00290E0B">
            <w:pPr>
              <w:rPr>
                <w:color w:val="FFFFFF" w:themeColor="background1"/>
                <w:sz w:val="22"/>
                <w:szCs w:val="22"/>
              </w:rPr>
            </w:pPr>
            <w:r w:rsidRPr="00FB33E4">
              <w:rPr>
                <w:color w:val="FFFFFF" w:themeColor="background1"/>
                <w:sz w:val="22"/>
                <w:szCs w:val="22"/>
              </w:rPr>
              <w:t>DELIVERING</w:t>
            </w:r>
          </w:p>
        </w:tc>
        <w:tc>
          <w:tcPr>
            <w:tcW w:w="2575" w:type="dxa"/>
            <w:shd w:val="clear" w:color="auto" w:fill="E5B8B7" w:themeFill="accent2" w:themeFillTint="66"/>
          </w:tcPr>
          <w:p w:rsidR="008A323D" w:rsidRPr="00290E0B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Current</w:t>
            </w:r>
            <w:r>
              <w:rPr>
                <w:b/>
                <w:color w:val="FFFFFF" w:themeColor="background1"/>
                <w:sz w:val="22"/>
                <w:szCs w:val="22"/>
              </w:rPr>
              <w:t>ly in place</w:t>
            </w:r>
          </w:p>
          <w:p w:rsidR="008A323D" w:rsidRPr="00290E0B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Opportunities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 to consider</w:t>
            </w:r>
          </w:p>
          <w:p w:rsidR="008A323D" w:rsidRPr="00290E0B" w:rsidRDefault="008A323D" w:rsidP="00C05818">
            <w:pPr>
              <w:tabs>
                <w:tab w:val="left" w:pos="1382"/>
              </w:tabs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Plan</w:t>
            </w:r>
            <w:r>
              <w:rPr>
                <w:b/>
                <w:color w:val="FFFFFF" w:themeColor="background1"/>
                <w:sz w:val="22"/>
                <w:szCs w:val="22"/>
              </w:rPr>
              <w:t>ned 5Ps</w:t>
            </w:r>
            <w:r w:rsidRPr="00290E0B">
              <w:rPr>
                <w:b/>
                <w:color w:val="FFFFFF" w:themeColor="background1"/>
                <w:sz w:val="22"/>
                <w:szCs w:val="22"/>
              </w:rPr>
              <w:t xml:space="preserve"> 15-17</w:t>
            </w:r>
            <w:r>
              <w:rPr>
                <w:b/>
                <w:color w:val="FFFFFF" w:themeColor="background1"/>
                <w:sz w:val="22"/>
                <w:szCs w:val="22"/>
              </w:rPr>
              <w:tab/>
            </w:r>
          </w:p>
          <w:p w:rsidR="008A323D" w:rsidRPr="00042198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Evidence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 sources</w:t>
            </w:r>
          </w:p>
        </w:tc>
        <w:tc>
          <w:tcPr>
            <w:tcW w:w="2575" w:type="dxa"/>
            <w:shd w:val="clear" w:color="auto" w:fill="D99594" w:themeFill="accent2" w:themeFillTint="99"/>
          </w:tcPr>
          <w:p w:rsidR="008A323D" w:rsidRPr="00042198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</w:p>
          <w:p w:rsidR="008A323D" w:rsidRPr="00042198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</w:p>
          <w:p w:rsidR="008A323D" w:rsidRPr="00042198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</w:p>
          <w:p w:rsidR="008A323D" w:rsidRPr="00042198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042198">
              <w:rPr>
                <w:b/>
                <w:color w:val="FFFFFF" w:themeColor="background1"/>
                <w:sz w:val="22"/>
                <w:szCs w:val="22"/>
              </w:rPr>
              <w:t xml:space="preserve">SUSTAINING &amp; GROWING </w:t>
            </w:r>
          </w:p>
        </w:tc>
        <w:tc>
          <w:tcPr>
            <w:tcW w:w="2574" w:type="dxa"/>
            <w:shd w:val="clear" w:color="auto" w:fill="D99594" w:themeFill="accent2" w:themeFillTint="99"/>
          </w:tcPr>
          <w:p w:rsidR="008A323D" w:rsidRPr="00290E0B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Current</w:t>
            </w:r>
            <w:r>
              <w:rPr>
                <w:b/>
                <w:color w:val="FFFFFF" w:themeColor="background1"/>
                <w:sz w:val="22"/>
                <w:szCs w:val="22"/>
              </w:rPr>
              <w:t>ly in place</w:t>
            </w:r>
          </w:p>
          <w:p w:rsidR="008A323D" w:rsidRPr="00290E0B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Opportunities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 to consider</w:t>
            </w:r>
          </w:p>
          <w:p w:rsidR="008A323D" w:rsidRPr="00290E0B" w:rsidRDefault="008A323D" w:rsidP="00C05818">
            <w:pPr>
              <w:tabs>
                <w:tab w:val="left" w:pos="1382"/>
              </w:tabs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Plan</w:t>
            </w:r>
            <w:r>
              <w:rPr>
                <w:b/>
                <w:color w:val="FFFFFF" w:themeColor="background1"/>
                <w:sz w:val="22"/>
                <w:szCs w:val="22"/>
              </w:rPr>
              <w:t>ned 5Ps</w:t>
            </w:r>
            <w:r w:rsidRPr="00290E0B">
              <w:rPr>
                <w:b/>
                <w:color w:val="FFFFFF" w:themeColor="background1"/>
                <w:sz w:val="22"/>
                <w:szCs w:val="22"/>
              </w:rPr>
              <w:t xml:space="preserve"> 15-17</w:t>
            </w:r>
            <w:r>
              <w:rPr>
                <w:b/>
                <w:color w:val="FFFFFF" w:themeColor="background1"/>
                <w:sz w:val="22"/>
                <w:szCs w:val="22"/>
              </w:rPr>
              <w:tab/>
            </w:r>
          </w:p>
          <w:p w:rsidR="008A323D" w:rsidRPr="00042198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Evidence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 sources</w:t>
            </w:r>
          </w:p>
        </w:tc>
        <w:tc>
          <w:tcPr>
            <w:tcW w:w="2575" w:type="dxa"/>
            <w:shd w:val="clear" w:color="auto" w:fill="943634" w:themeFill="accent2" w:themeFillShade="BF"/>
          </w:tcPr>
          <w:p w:rsidR="008A323D" w:rsidRPr="00042198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</w:p>
          <w:p w:rsidR="008A323D" w:rsidRPr="00042198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</w:p>
          <w:p w:rsidR="008A323D" w:rsidRPr="00042198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</w:p>
          <w:p w:rsidR="008A323D" w:rsidRPr="00042198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042198">
              <w:rPr>
                <w:b/>
                <w:color w:val="FFFFFF" w:themeColor="background1"/>
                <w:sz w:val="22"/>
                <w:szCs w:val="22"/>
              </w:rPr>
              <w:t>EXCELLING</w:t>
            </w:r>
          </w:p>
        </w:tc>
        <w:tc>
          <w:tcPr>
            <w:tcW w:w="2575" w:type="dxa"/>
            <w:shd w:val="clear" w:color="auto" w:fill="943634" w:themeFill="accent2" w:themeFillShade="BF"/>
          </w:tcPr>
          <w:p w:rsidR="008A323D" w:rsidRPr="00290E0B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Current</w:t>
            </w:r>
            <w:r>
              <w:rPr>
                <w:b/>
                <w:color w:val="FFFFFF" w:themeColor="background1"/>
                <w:sz w:val="22"/>
                <w:szCs w:val="22"/>
              </w:rPr>
              <w:t>ly in place</w:t>
            </w:r>
          </w:p>
          <w:p w:rsidR="008A323D" w:rsidRPr="00290E0B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Opportunities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 to consider</w:t>
            </w:r>
          </w:p>
          <w:p w:rsidR="008A323D" w:rsidRPr="00290E0B" w:rsidRDefault="008A323D" w:rsidP="00C05818">
            <w:pPr>
              <w:tabs>
                <w:tab w:val="left" w:pos="1382"/>
              </w:tabs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Plan</w:t>
            </w:r>
            <w:r>
              <w:rPr>
                <w:b/>
                <w:color w:val="FFFFFF" w:themeColor="background1"/>
                <w:sz w:val="22"/>
                <w:szCs w:val="22"/>
              </w:rPr>
              <w:t>ned 5Ps</w:t>
            </w:r>
            <w:r w:rsidRPr="00290E0B">
              <w:rPr>
                <w:b/>
                <w:color w:val="FFFFFF" w:themeColor="background1"/>
                <w:sz w:val="22"/>
                <w:szCs w:val="22"/>
              </w:rPr>
              <w:t xml:space="preserve"> 15-17</w:t>
            </w:r>
            <w:r>
              <w:rPr>
                <w:b/>
                <w:color w:val="FFFFFF" w:themeColor="background1"/>
                <w:sz w:val="22"/>
                <w:szCs w:val="22"/>
              </w:rPr>
              <w:tab/>
            </w:r>
          </w:p>
          <w:p w:rsidR="008A323D" w:rsidRPr="00042198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Evidence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 sources</w:t>
            </w:r>
          </w:p>
        </w:tc>
      </w:tr>
      <w:tr w:rsidR="00AD0605" w:rsidRPr="008D5C44" w:rsidTr="00290E0B">
        <w:tc>
          <w:tcPr>
            <w:tcW w:w="2574" w:type="dxa"/>
          </w:tcPr>
          <w:p w:rsidR="00AD0605" w:rsidRPr="00AD0605" w:rsidRDefault="00AD0605" w:rsidP="00AD0605">
            <w:pPr>
              <w:rPr>
                <w:sz w:val="20"/>
                <w:szCs w:val="22"/>
              </w:rPr>
            </w:pPr>
            <w:r w:rsidRPr="00AD0605">
              <w:rPr>
                <w:sz w:val="20"/>
                <w:szCs w:val="22"/>
              </w:rPr>
              <w:t>• School staffing ensures that full curriculum implementation and delivery requirements are met.</w:t>
            </w:r>
          </w:p>
          <w:p w:rsidR="00AD0605" w:rsidRPr="00AC56F1" w:rsidRDefault="00AD0605" w:rsidP="00AD0605">
            <w:pPr>
              <w:rPr>
                <w:sz w:val="20"/>
                <w:szCs w:val="22"/>
              </w:rPr>
            </w:pPr>
          </w:p>
        </w:tc>
        <w:tc>
          <w:tcPr>
            <w:tcW w:w="2575" w:type="dxa"/>
          </w:tcPr>
          <w:p w:rsidR="00AD0605" w:rsidRPr="00AC56F1" w:rsidRDefault="00AD0605" w:rsidP="00290E0B">
            <w:pPr>
              <w:rPr>
                <w:sz w:val="20"/>
                <w:szCs w:val="22"/>
              </w:rPr>
            </w:pPr>
          </w:p>
        </w:tc>
        <w:tc>
          <w:tcPr>
            <w:tcW w:w="2575" w:type="dxa"/>
          </w:tcPr>
          <w:p w:rsidR="00AD0605" w:rsidRPr="00AC56F1" w:rsidRDefault="004261A6" w:rsidP="004261A6">
            <w:pPr>
              <w:widowControl w:val="0"/>
              <w:spacing w:before="27" w:line="250" w:lineRule="auto"/>
              <w:ind w:left="151" w:right="182" w:hanging="151"/>
              <w:rPr>
                <w:sz w:val="20"/>
                <w:szCs w:val="22"/>
              </w:rPr>
            </w:pPr>
            <w:r w:rsidRPr="004261A6">
              <w:rPr>
                <w:sz w:val="20"/>
                <w:szCs w:val="22"/>
              </w:rPr>
              <w:t>• Workforce planning supports curriculum provision and the rec</w:t>
            </w:r>
            <w:r>
              <w:rPr>
                <w:sz w:val="20"/>
                <w:szCs w:val="22"/>
              </w:rPr>
              <w:t>ruitment of high quality staff.</w:t>
            </w:r>
          </w:p>
        </w:tc>
        <w:tc>
          <w:tcPr>
            <w:tcW w:w="2574" w:type="dxa"/>
          </w:tcPr>
          <w:p w:rsidR="00AD0605" w:rsidRPr="00AC56F1" w:rsidRDefault="00AD0605" w:rsidP="00290E0B">
            <w:pPr>
              <w:rPr>
                <w:sz w:val="20"/>
                <w:szCs w:val="22"/>
              </w:rPr>
            </w:pPr>
          </w:p>
        </w:tc>
        <w:tc>
          <w:tcPr>
            <w:tcW w:w="2575" w:type="dxa"/>
          </w:tcPr>
          <w:p w:rsidR="00AD0605" w:rsidRPr="00AC56F1" w:rsidRDefault="004261A6" w:rsidP="004261A6">
            <w:pPr>
              <w:rPr>
                <w:sz w:val="20"/>
                <w:szCs w:val="22"/>
              </w:rPr>
            </w:pPr>
            <w:r w:rsidRPr="004261A6">
              <w:rPr>
                <w:sz w:val="20"/>
                <w:szCs w:val="22"/>
              </w:rPr>
              <w:t xml:space="preserve">• Succession planning, leadership development and workforce planning are designed to </w:t>
            </w:r>
            <w:r>
              <w:rPr>
                <w:sz w:val="20"/>
                <w:szCs w:val="22"/>
              </w:rPr>
              <w:t>drive whole-school improvement.</w:t>
            </w:r>
          </w:p>
        </w:tc>
        <w:tc>
          <w:tcPr>
            <w:tcW w:w="2575" w:type="dxa"/>
          </w:tcPr>
          <w:p w:rsidR="00AD0605" w:rsidRPr="00AC56F1" w:rsidRDefault="00AD0605" w:rsidP="00290E0B">
            <w:pPr>
              <w:rPr>
                <w:sz w:val="20"/>
                <w:szCs w:val="22"/>
              </w:rPr>
            </w:pPr>
          </w:p>
        </w:tc>
      </w:tr>
      <w:tr w:rsidR="004261A6" w:rsidRPr="008D5C44" w:rsidTr="00290E0B">
        <w:tc>
          <w:tcPr>
            <w:tcW w:w="2574" w:type="dxa"/>
          </w:tcPr>
          <w:p w:rsidR="004261A6" w:rsidRPr="00AD0605" w:rsidRDefault="004261A6" w:rsidP="004261A6">
            <w:pPr>
              <w:rPr>
                <w:sz w:val="20"/>
                <w:szCs w:val="22"/>
              </w:rPr>
            </w:pPr>
            <w:r w:rsidRPr="00AD0605">
              <w:rPr>
                <w:sz w:val="20"/>
                <w:szCs w:val="22"/>
              </w:rPr>
              <w:t>• Systematic annual staff performance and development reviews are conducted.</w:t>
            </w:r>
          </w:p>
          <w:p w:rsidR="004261A6" w:rsidRPr="00AD0605" w:rsidRDefault="004261A6" w:rsidP="004261A6">
            <w:pPr>
              <w:rPr>
                <w:sz w:val="20"/>
                <w:szCs w:val="22"/>
              </w:rPr>
            </w:pPr>
          </w:p>
          <w:p w:rsidR="004261A6" w:rsidRPr="00AD0605" w:rsidRDefault="004261A6" w:rsidP="004261A6">
            <w:pPr>
              <w:rPr>
                <w:sz w:val="20"/>
                <w:szCs w:val="22"/>
              </w:rPr>
            </w:pPr>
          </w:p>
        </w:tc>
        <w:tc>
          <w:tcPr>
            <w:tcW w:w="2575" w:type="dxa"/>
          </w:tcPr>
          <w:p w:rsidR="004261A6" w:rsidRPr="00AC56F1" w:rsidRDefault="004261A6" w:rsidP="00290E0B">
            <w:pPr>
              <w:rPr>
                <w:sz w:val="20"/>
                <w:szCs w:val="22"/>
              </w:rPr>
            </w:pPr>
          </w:p>
        </w:tc>
        <w:tc>
          <w:tcPr>
            <w:tcW w:w="2575" w:type="dxa"/>
          </w:tcPr>
          <w:p w:rsidR="004261A6" w:rsidRPr="004261A6" w:rsidRDefault="004261A6" w:rsidP="004261A6">
            <w:pPr>
              <w:widowControl w:val="0"/>
              <w:spacing w:before="27" w:line="250" w:lineRule="auto"/>
              <w:ind w:left="151" w:right="182" w:hanging="151"/>
              <w:rPr>
                <w:sz w:val="20"/>
                <w:szCs w:val="22"/>
              </w:rPr>
            </w:pPr>
            <w:r w:rsidRPr="004261A6">
              <w:rPr>
                <w:sz w:val="20"/>
                <w:szCs w:val="22"/>
              </w:rPr>
              <w:t>•</w:t>
            </w:r>
            <w:r>
              <w:rPr>
                <w:sz w:val="20"/>
                <w:szCs w:val="22"/>
              </w:rPr>
              <w:t xml:space="preserve"> Strategic financial management </w:t>
            </w:r>
            <w:r w:rsidRPr="004261A6">
              <w:rPr>
                <w:sz w:val="20"/>
                <w:szCs w:val="22"/>
              </w:rPr>
              <w:t>is used to gain efficiencies and to maximise resources availabl</w:t>
            </w:r>
            <w:r>
              <w:rPr>
                <w:sz w:val="20"/>
                <w:szCs w:val="22"/>
              </w:rPr>
              <w:t>e to implement the school plan.</w:t>
            </w:r>
          </w:p>
        </w:tc>
        <w:tc>
          <w:tcPr>
            <w:tcW w:w="2574" w:type="dxa"/>
          </w:tcPr>
          <w:p w:rsidR="004261A6" w:rsidRPr="00AC56F1" w:rsidRDefault="004261A6" w:rsidP="00290E0B">
            <w:pPr>
              <w:rPr>
                <w:sz w:val="20"/>
                <w:szCs w:val="22"/>
              </w:rPr>
            </w:pPr>
          </w:p>
        </w:tc>
        <w:tc>
          <w:tcPr>
            <w:tcW w:w="2575" w:type="dxa"/>
          </w:tcPr>
          <w:p w:rsidR="004261A6" w:rsidRPr="004261A6" w:rsidRDefault="004261A6" w:rsidP="004261A6">
            <w:pPr>
              <w:rPr>
                <w:sz w:val="20"/>
                <w:szCs w:val="22"/>
              </w:rPr>
            </w:pPr>
            <w:r w:rsidRPr="004261A6">
              <w:rPr>
                <w:sz w:val="20"/>
                <w:szCs w:val="22"/>
              </w:rPr>
              <w:t>• Longer-term financial planning is integrated with school planning and implementation processes.</w:t>
            </w:r>
          </w:p>
          <w:p w:rsidR="004261A6" w:rsidRPr="004261A6" w:rsidRDefault="004261A6" w:rsidP="004261A6">
            <w:pPr>
              <w:rPr>
                <w:sz w:val="20"/>
                <w:szCs w:val="22"/>
              </w:rPr>
            </w:pPr>
          </w:p>
        </w:tc>
        <w:tc>
          <w:tcPr>
            <w:tcW w:w="2575" w:type="dxa"/>
          </w:tcPr>
          <w:p w:rsidR="004261A6" w:rsidRPr="00AC56F1" w:rsidRDefault="004261A6" w:rsidP="00290E0B">
            <w:pPr>
              <w:rPr>
                <w:sz w:val="20"/>
                <w:szCs w:val="22"/>
              </w:rPr>
            </w:pPr>
          </w:p>
        </w:tc>
      </w:tr>
      <w:tr w:rsidR="004261A6" w:rsidRPr="008D5C44" w:rsidTr="004261A6">
        <w:tc>
          <w:tcPr>
            <w:tcW w:w="2574" w:type="dxa"/>
          </w:tcPr>
          <w:p w:rsidR="004261A6" w:rsidRPr="00AD0605" w:rsidRDefault="004261A6" w:rsidP="004261A6">
            <w:pPr>
              <w:rPr>
                <w:sz w:val="20"/>
                <w:szCs w:val="22"/>
              </w:rPr>
            </w:pPr>
            <w:r w:rsidRPr="00AD0605">
              <w:rPr>
                <w:sz w:val="20"/>
                <w:szCs w:val="22"/>
              </w:rPr>
              <w:t>• The school’s financial and physical resources and facilities are well maintained, within the constraints of the school budget, and provide a safe envi</w:t>
            </w:r>
            <w:r>
              <w:rPr>
                <w:sz w:val="20"/>
                <w:szCs w:val="22"/>
              </w:rPr>
              <w:t>ronment that supports learning.</w:t>
            </w:r>
          </w:p>
        </w:tc>
        <w:tc>
          <w:tcPr>
            <w:tcW w:w="2575" w:type="dxa"/>
          </w:tcPr>
          <w:p w:rsidR="004261A6" w:rsidRPr="00AC56F1" w:rsidRDefault="004261A6" w:rsidP="00290E0B">
            <w:pPr>
              <w:rPr>
                <w:sz w:val="20"/>
                <w:szCs w:val="22"/>
              </w:rPr>
            </w:pP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:rsidR="004261A6" w:rsidRPr="004261A6" w:rsidRDefault="004261A6" w:rsidP="004261A6">
            <w:pPr>
              <w:widowControl w:val="0"/>
              <w:spacing w:before="27" w:line="250" w:lineRule="auto"/>
              <w:ind w:left="151" w:right="182" w:hanging="151"/>
              <w:rPr>
                <w:sz w:val="20"/>
                <w:szCs w:val="22"/>
              </w:rPr>
            </w:pPr>
            <w:r w:rsidRPr="004261A6">
              <w:rPr>
                <w:sz w:val="20"/>
                <w:szCs w:val="22"/>
              </w:rPr>
              <w:t>• Physical learning spaces are used flexibly, and technology is accessible to staff and students.</w:t>
            </w:r>
          </w:p>
        </w:tc>
        <w:tc>
          <w:tcPr>
            <w:tcW w:w="2574" w:type="dxa"/>
            <w:tcBorders>
              <w:bottom w:val="single" w:sz="4" w:space="0" w:color="auto"/>
            </w:tcBorders>
          </w:tcPr>
          <w:p w:rsidR="004261A6" w:rsidRPr="00AC56F1" w:rsidRDefault="004261A6" w:rsidP="00290E0B">
            <w:pPr>
              <w:rPr>
                <w:sz w:val="20"/>
                <w:szCs w:val="22"/>
              </w:rPr>
            </w:pP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:rsidR="004261A6" w:rsidRPr="004261A6" w:rsidRDefault="004261A6" w:rsidP="004261A6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• The use of school facilities </w:t>
            </w:r>
            <w:r w:rsidRPr="004261A6">
              <w:rPr>
                <w:sz w:val="20"/>
                <w:szCs w:val="22"/>
              </w:rPr>
              <w:t>is optimised within the local community, to best meet the needs of students and the local community.</w:t>
            </w: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:rsidR="004261A6" w:rsidRPr="00AC56F1" w:rsidRDefault="004261A6" w:rsidP="00290E0B">
            <w:pPr>
              <w:rPr>
                <w:sz w:val="20"/>
                <w:szCs w:val="22"/>
              </w:rPr>
            </w:pPr>
          </w:p>
        </w:tc>
      </w:tr>
      <w:tr w:rsidR="004261A6" w:rsidRPr="008D5C44" w:rsidTr="004261A6">
        <w:tc>
          <w:tcPr>
            <w:tcW w:w="2574" w:type="dxa"/>
          </w:tcPr>
          <w:p w:rsidR="004261A6" w:rsidRPr="00AD0605" w:rsidRDefault="004261A6" w:rsidP="00AD0605">
            <w:pPr>
              <w:rPr>
                <w:sz w:val="20"/>
                <w:szCs w:val="22"/>
              </w:rPr>
            </w:pPr>
            <w:r w:rsidRPr="00AD0605">
              <w:rPr>
                <w:sz w:val="20"/>
                <w:szCs w:val="22"/>
              </w:rPr>
              <w:t>• School and other facilities are used creatively to meet a broad range of student learning interests and needs.</w:t>
            </w:r>
          </w:p>
        </w:tc>
        <w:tc>
          <w:tcPr>
            <w:tcW w:w="2575" w:type="dxa"/>
          </w:tcPr>
          <w:p w:rsidR="004261A6" w:rsidRPr="00AC56F1" w:rsidRDefault="004261A6" w:rsidP="00290E0B">
            <w:pPr>
              <w:rPr>
                <w:sz w:val="20"/>
                <w:szCs w:val="22"/>
              </w:rPr>
            </w:pPr>
          </w:p>
        </w:tc>
        <w:tc>
          <w:tcPr>
            <w:tcW w:w="2575" w:type="dxa"/>
            <w:tcBorders>
              <w:bottom w:val="nil"/>
              <w:right w:val="nil"/>
            </w:tcBorders>
          </w:tcPr>
          <w:p w:rsidR="004261A6" w:rsidRPr="004261A6" w:rsidRDefault="004261A6" w:rsidP="004261A6">
            <w:pPr>
              <w:widowControl w:val="0"/>
              <w:spacing w:before="27" w:line="250" w:lineRule="auto"/>
              <w:ind w:left="151" w:right="182" w:hanging="151"/>
              <w:rPr>
                <w:sz w:val="20"/>
                <w:szCs w:val="22"/>
              </w:rPr>
            </w:pPr>
          </w:p>
        </w:tc>
        <w:tc>
          <w:tcPr>
            <w:tcW w:w="2574" w:type="dxa"/>
            <w:tcBorders>
              <w:left w:val="nil"/>
              <w:bottom w:val="nil"/>
              <w:right w:val="nil"/>
            </w:tcBorders>
          </w:tcPr>
          <w:p w:rsidR="004261A6" w:rsidRPr="00AC56F1" w:rsidRDefault="004261A6" w:rsidP="00290E0B">
            <w:pPr>
              <w:rPr>
                <w:sz w:val="20"/>
                <w:szCs w:val="22"/>
              </w:rPr>
            </w:pPr>
          </w:p>
        </w:tc>
        <w:tc>
          <w:tcPr>
            <w:tcW w:w="2575" w:type="dxa"/>
            <w:tcBorders>
              <w:left w:val="nil"/>
              <w:bottom w:val="nil"/>
              <w:right w:val="nil"/>
            </w:tcBorders>
          </w:tcPr>
          <w:p w:rsidR="004261A6" w:rsidRPr="004261A6" w:rsidRDefault="004261A6" w:rsidP="004261A6">
            <w:pPr>
              <w:rPr>
                <w:sz w:val="20"/>
                <w:szCs w:val="22"/>
              </w:rPr>
            </w:pPr>
          </w:p>
        </w:tc>
        <w:tc>
          <w:tcPr>
            <w:tcW w:w="2575" w:type="dxa"/>
            <w:tcBorders>
              <w:left w:val="nil"/>
              <w:bottom w:val="nil"/>
              <w:right w:val="nil"/>
            </w:tcBorders>
          </w:tcPr>
          <w:p w:rsidR="004261A6" w:rsidRPr="00AC56F1" w:rsidRDefault="004261A6" w:rsidP="00290E0B">
            <w:pPr>
              <w:rPr>
                <w:sz w:val="20"/>
                <w:szCs w:val="22"/>
              </w:rPr>
            </w:pPr>
          </w:p>
        </w:tc>
      </w:tr>
    </w:tbl>
    <w:p w:rsidR="004261A6" w:rsidRDefault="004261A6" w:rsidP="00B71048">
      <w:pPr>
        <w:spacing w:after="200" w:line="276" w:lineRule="auto"/>
        <w:rPr>
          <w:sz w:val="22"/>
          <w:szCs w:val="22"/>
        </w:rPr>
      </w:pPr>
    </w:p>
    <w:p w:rsidR="004261A6" w:rsidRDefault="004261A6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261A6" w:rsidRPr="00077482" w:rsidRDefault="004261A6" w:rsidP="004261A6">
      <w:pPr>
        <w:spacing w:after="200" w:line="276" w:lineRule="auto"/>
        <w:rPr>
          <w:b/>
          <w:sz w:val="28"/>
          <w:szCs w:val="28"/>
        </w:rPr>
      </w:pPr>
      <w:r w:rsidRPr="00077482">
        <w:rPr>
          <w:b/>
          <w:sz w:val="28"/>
          <w:szCs w:val="28"/>
        </w:rPr>
        <w:t xml:space="preserve">School Excellence Framework - </w:t>
      </w:r>
      <w:r>
        <w:rPr>
          <w:b/>
          <w:sz w:val="28"/>
          <w:szCs w:val="28"/>
        </w:rPr>
        <w:t>Leading</w:t>
      </w:r>
      <w:r w:rsidRPr="00077482">
        <w:rPr>
          <w:b/>
          <w:sz w:val="28"/>
          <w:szCs w:val="28"/>
        </w:rPr>
        <w:t xml:space="preserve"> Elements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575"/>
        <w:gridCol w:w="2575"/>
        <w:gridCol w:w="2574"/>
        <w:gridCol w:w="2575"/>
        <w:gridCol w:w="2575"/>
      </w:tblGrid>
      <w:tr w:rsidR="008A323D" w:rsidRPr="008D5C44" w:rsidTr="00290E0B">
        <w:tc>
          <w:tcPr>
            <w:tcW w:w="2574" w:type="dxa"/>
            <w:shd w:val="clear" w:color="auto" w:fill="E5B8B7" w:themeFill="accent2" w:themeFillTint="66"/>
          </w:tcPr>
          <w:p w:rsidR="008A323D" w:rsidRPr="00B71048" w:rsidRDefault="008A323D" w:rsidP="00290E0B">
            <w:pPr>
              <w:rPr>
                <w:b/>
                <w:caps/>
                <w:color w:val="FFFFFF" w:themeColor="background1"/>
                <w:sz w:val="22"/>
                <w:szCs w:val="22"/>
              </w:rPr>
            </w:pPr>
            <w:r>
              <w:rPr>
                <w:b/>
                <w:caps/>
                <w:color w:val="FFFFFF" w:themeColor="background1"/>
                <w:sz w:val="22"/>
                <w:szCs w:val="22"/>
              </w:rPr>
              <w:t>management practices and processes</w:t>
            </w:r>
          </w:p>
          <w:p w:rsidR="008A323D" w:rsidRPr="00FB33E4" w:rsidRDefault="008A323D" w:rsidP="00290E0B">
            <w:pPr>
              <w:rPr>
                <w:color w:val="FFFFFF" w:themeColor="background1"/>
                <w:sz w:val="22"/>
                <w:szCs w:val="22"/>
              </w:rPr>
            </w:pPr>
            <w:r w:rsidRPr="00FB33E4">
              <w:rPr>
                <w:color w:val="FFFFFF" w:themeColor="background1"/>
                <w:sz w:val="22"/>
                <w:szCs w:val="22"/>
              </w:rPr>
              <w:t>DELIVERING</w:t>
            </w:r>
          </w:p>
        </w:tc>
        <w:tc>
          <w:tcPr>
            <w:tcW w:w="2575" w:type="dxa"/>
            <w:shd w:val="clear" w:color="auto" w:fill="E5B8B7" w:themeFill="accent2" w:themeFillTint="66"/>
          </w:tcPr>
          <w:p w:rsidR="008A323D" w:rsidRPr="00290E0B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Current</w:t>
            </w:r>
            <w:r>
              <w:rPr>
                <w:b/>
                <w:color w:val="FFFFFF" w:themeColor="background1"/>
                <w:sz w:val="22"/>
                <w:szCs w:val="22"/>
              </w:rPr>
              <w:t>ly in place</w:t>
            </w:r>
          </w:p>
          <w:p w:rsidR="008A323D" w:rsidRPr="00290E0B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Opportunities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 to consider</w:t>
            </w:r>
          </w:p>
          <w:p w:rsidR="008A323D" w:rsidRPr="00290E0B" w:rsidRDefault="008A323D" w:rsidP="00C05818">
            <w:pPr>
              <w:tabs>
                <w:tab w:val="left" w:pos="1382"/>
              </w:tabs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Plan</w:t>
            </w:r>
            <w:r>
              <w:rPr>
                <w:b/>
                <w:color w:val="FFFFFF" w:themeColor="background1"/>
                <w:sz w:val="22"/>
                <w:szCs w:val="22"/>
              </w:rPr>
              <w:t>ned 5Ps</w:t>
            </w:r>
            <w:r w:rsidRPr="00290E0B">
              <w:rPr>
                <w:b/>
                <w:color w:val="FFFFFF" w:themeColor="background1"/>
                <w:sz w:val="22"/>
                <w:szCs w:val="22"/>
              </w:rPr>
              <w:t xml:space="preserve"> 15-17</w:t>
            </w:r>
            <w:r>
              <w:rPr>
                <w:b/>
                <w:color w:val="FFFFFF" w:themeColor="background1"/>
                <w:sz w:val="22"/>
                <w:szCs w:val="22"/>
              </w:rPr>
              <w:tab/>
            </w:r>
          </w:p>
          <w:p w:rsidR="008A323D" w:rsidRPr="00042198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Evidence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 sources</w:t>
            </w:r>
          </w:p>
        </w:tc>
        <w:tc>
          <w:tcPr>
            <w:tcW w:w="2575" w:type="dxa"/>
            <w:shd w:val="clear" w:color="auto" w:fill="D99594" w:themeFill="accent2" w:themeFillTint="99"/>
          </w:tcPr>
          <w:p w:rsidR="008A323D" w:rsidRPr="00042198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</w:p>
          <w:p w:rsidR="008A323D" w:rsidRPr="00042198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</w:p>
          <w:p w:rsidR="008A323D" w:rsidRPr="00042198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</w:p>
          <w:p w:rsidR="008A323D" w:rsidRPr="00042198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042198">
              <w:rPr>
                <w:b/>
                <w:color w:val="FFFFFF" w:themeColor="background1"/>
                <w:sz w:val="22"/>
                <w:szCs w:val="22"/>
              </w:rPr>
              <w:t xml:space="preserve">SUSTAINING &amp; GROWING </w:t>
            </w:r>
          </w:p>
        </w:tc>
        <w:tc>
          <w:tcPr>
            <w:tcW w:w="2574" w:type="dxa"/>
            <w:shd w:val="clear" w:color="auto" w:fill="D99594" w:themeFill="accent2" w:themeFillTint="99"/>
          </w:tcPr>
          <w:p w:rsidR="008A323D" w:rsidRPr="00290E0B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Current</w:t>
            </w:r>
            <w:r>
              <w:rPr>
                <w:b/>
                <w:color w:val="FFFFFF" w:themeColor="background1"/>
                <w:sz w:val="22"/>
                <w:szCs w:val="22"/>
              </w:rPr>
              <w:t>ly in place</w:t>
            </w:r>
          </w:p>
          <w:p w:rsidR="008A323D" w:rsidRPr="00290E0B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Opportunities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 to consider</w:t>
            </w:r>
          </w:p>
          <w:p w:rsidR="008A323D" w:rsidRPr="00290E0B" w:rsidRDefault="008A323D" w:rsidP="00C05818">
            <w:pPr>
              <w:tabs>
                <w:tab w:val="left" w:pos="1382"/>
              </w:tabs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Plan</w:t>
            </w:r>
            <w:r>
              <w:rPr>
                <w:b/>
                <w:color w:val="FFFFFF" w:themeColor="background1"/>
                <w:sz w:val="22"/>
                <w:szCs w:val="22"/>
              </w:rPr>
              <w:t>ned 5Ps</w:t>
            </w:r>
            <w:r w:rsidRPr="00290E0B">
              <w:rPr>
                <w:b/>
                <w:color w:val="FFFFFF" w:themeColor="background1"/>
                <w:sz w:val="22"/>
                <w:szCs w:val="22"/>
              </w:rPr>
              <w:t xml:space="preserve"> 15-17</w:t>
            </w:r>
            <w:r>
              <w:rPr>
                <w:b/>
                <w:color w:val="FFFFFF" w:themeColor="background1"/>
                <w:sz w:val="22"/>
                <w:szCs w:val="22"/>
              </w:rPr>
              <w:tab/>
            </w:r>
          </w:p>
          <w:p w:rsidR="008A323D" w:rsidRPr="00042198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Evidence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 sources</w:t>
            </w:r>
          </w:p>
        </w:tc>
        <w:tc>
          <w:tcPr>
            <w:tcW w:w="2575" w:type="dxa"/>
            <w:shd w:val="clear" w:color="auto" w:fill="943634" w:themeFill="accent2" w:themeFillShade="BF"/>
          </w:tcPr>
          <w:p w:rsidR="008A323D" w:rsidRPr="00042198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</w:p>
          <w:p w:rsidR="008A323D" w:rsidRPr="00042198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</w:p>
          <w:p w:rsidR="008A323D" w:rsidRPr="00042198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</w:p>
          <w:p w:rsidR="008A323D" w:rsidRPr="00042198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042198">
              <w:rPr>
                <w:b/>
                <w:color w:val="FFFFFF" w:themeColor="background1"/>
                <w:sz w:val="22"/>
                <w:szCs w:val="22"/>
              </w:rPr>
              <w:t>EXCELLING</w:t>
            </w:r>
          </w:p>
        </w:tc>
        <w:tc>
          <w:tcPr>
            <w:tcW w:w="2575" w:type="dxa"/>
            <w:shd w:val="clear" w:color="auto" w:fill="943634" w:themeFill="accent2" w:themeFillShade="BF"/>
          </w:tcPr>
          <w:p w:rsidR="008A323D" w:rsidRPr="00290E0B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Current</w:t>
            </w:r>
            <w:r>
              <w:rPr>
                <w:b/>
                <w:color w:val="FFFFFF" w:themeColor="background1"/>
                <w:sz w:val="22"/>
                <w:szCs w:val="22"/>
              </w:rPr>
              <w:t>ly in place</w:t>
            </w:r>
          </w:p>
          <w:p w:rsidR="008A323D" w:rsidRPr="00290E0B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Opportunities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 to consider</w:t>
            </w:r>
          </w:p>
          <w:p w:rsidR="008A323D" w:rsidRPr="00290E0B" w:rsidRDefault="008A323D" w:rsidP="00C05818">
            <w:pPr>
              <w:tabs>
                <w:tab w:val="left" w:pos="1382"/>
              </w:tabs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Plan</w:t>
            </w:r>
            <w:r>
              <w:rPr>
                <w:b/>
                <w:color w:val="FFFFFF" w:themeColor="background1"/>
                <w:sz w:val="22"/>
                <w:szCs w:val="22"/>
              </w:rPr>
              <w:t>ned 5Ps</w:t>
            </w:r>
            <w:r w:rsidRPr="00290E0B">
              <w:rPr>
                <w:b/>
                <w:color w:val="FFFFFF" w:themeColor="background1"/>
                <w:sz w:val="22"/>
                <w:szCs w:val="22"/>
              </w:rPr>
              <w:t xml:space="preserve"> 15-17</w:t>
            </w:r>
            <w:r>
              <w:rPr>
                <w:b/>
                <w:color w:val="FFFFFF" w:themeColor="background1"/>
                <w:sz w:val="22"/>
                <w:szCs w:val="22"/>
              </w:rPr>
              <w:tab/>
            </w:r>
          </w:p>
          <w:p w:rsidR="008A323D" w:rsidRPr="00042198" w:rsidRDefault="008A323D" w:rsidP="00C0581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290E0B">
              <w:rPr>
                <w:b/>
                <w:color w:val="FFFFFF" w:themeColor="background1"/>
                <w:sz w:val="22"/>
                <w:szCs w:val="22"/>
              </w:rPr>
              <w:t>Evidence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 sources</w:t>
            </w:r>
          </w:p>
        </w:tc>
      </w:tr>
      <w:tr w:rsidR="004261A6" w:rsidRPr="008D5C44" w:rsidTr="00290E0B">
        <w:tc>
          <w:tcPr>
            <w:tcW w:w="2574" w:type="dxa"/>
          </w:tcPr>
          <w:p w:rsidR="002B5B94" w:rsidRPr="002B5B94" w:rsidRDefault="002B5B94" w:rsidP="002B5B94">
            <w:pPr>
              <w:rPr>
                <w:sz w:val="20"/>
                <w:szCs w:val="22"/>
              </w:rPr>
            </w:pPr>
            <w:r w:rsidRPr="002B5B94">
              <w:rPr>
                <w:sz w:val="20"/>
                <w:szCs w:val="22"/>
              </w:rPr>
              <w:t>• The school leadership team communicates clearly about school priorities and practices.</w:t>
            </w:r>
          </w:p>
          <w:p w:rsidR="002B5B94" w:rsidRPr="002B5B94" w:rsidRDefault="002B5B94" w:rsidP="002B5B94">
            <w:pPr>
              <w:rPr>
                <w:sz w:val="20"/>
                <w:szCs w:val="22"/>
              </w:rPr>
            </w:pPr>
          </w:p>
          <w:p w:rsidR="004261A6" w:rsidRPr="00AC56F1" w:rsidRDefault="004261A6" w:rsidP="004261A6">
            <w:pPr>
              <w:rPr>
                <w:sz w:val="20"/>
                <w:szCs w:val="22"/>
              </w:rPr>
            </w:pPr>
          </w:p>
        </w:tc>
        <w:tc>
          <w:tcPr>
            <w:tcW w:w="2575" w:type="dxa"/>
          </w:tcPr>
          <w:p w:rsidR="004261A6" w:rsidRPr="00AC56F1" w:rsidRDefault="004261A6" w:rsidP="00290E0B">
            <w:pPr>
              <w:rPr>
                <w:sz w:val="20"/>
                <w:szCs w:val="22"/>
              </w:rPr>
            </w:pPr>
          </w:p>
        </w:tc>
        <w:tc>
          <w:tcPr>
            <w:tcW w:w="2575" w:type="dxa"/>
          </w:tcPr>
          <w:p w:rsidR="004261A6" w:rsidRPr="00AC56F1" w:rsidRDefault="002B5B94" w:rsidP="002B5B94">
            <w:pPr>
              <w:widowControl w:val="0"/>
              <w:spacing w:before="27" w:line="250" w:lineRule="auto"/>
              <w:ind w:left="151" w:right="182" w:hanging="151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• There are opportunities </w:t>
            </w:r>
            <w:r w:rsidRPr="002B5B94">
              <w:rPr>
                <w:sz w:val="20"/>
                <w:szCs w:val="22"/>
              </w:rPr>
              <w:t>for students and the community to provide constructive feedback on school practices and procedures.</w:t>
            </w:r>
          </w:p>
        </w:tc>
        <w:tc>
          <w:tcPr>
            <w:tcW w:w="2574" w:type="dxa"/>
          </w:tcPr>
          <w:p w:rsidR="004261A6" w:rsidRPr="00AC56F1" w:rsidRDefault="004261A6" w:rsidP="00290E0B">
            <w:pPr>
              <w:rPr>
                <w:sz w:val="20"/>
                <w:szCs w:val="22"/>
              </w:rPr>
            </w:pPr>
          </w:p>
        </w:tc>
        <w:tc>
          <w:tcPr>
            <w:tcW w:w="2575" w:type="dxa"/>
          </w:tcPr>
          <w:p w:rsidR="002B5B94" w:rsidRPr="002B5B94" w:rsidRDefault="002B5B94" w:rsidP="002B5B94">
            <w:pPr>
              <w:widowControl w:val="0"/>
              <w:spacing w:before="27" w:line="250" w:lineRule="auto"/>
              <w:ind w:left="151" w:right="182" w:hanging="151"/>
              <w:rPr>
                <w:sz w:val="20"/>
                <w:szCs w:val="22"/>
              </w:rPr>
            </w:pPr>
            <w:r w:rsidRPr="002B5B94">
              <w:rPr>
                <w:sz w:val="20"/>
                <w:szCs w:val="22"/>
              </w:rPr>
              <w:t>• Practices and processes are responsive to school community feedback.</w:t>
            </w:r>
          </w:p>
          <w:p w:rsidR="002B5B94" w:rsidRPr="002B5B94" w:rsidRDefault="002B5B94" w:rsidP="002B5B94">
            <w:pPr>
              <w:widowControl w:val="0"/>
              <w:spacing w:before="27" w:line="250" w:lineRule="auto"/>
              <w:ind w:left="151" w:right="182" w:hanging="151"/>
              <w:rPr>
                <w:sz w:val="20"/>
                <w:szCs w:val="22"/>
              </w:rPr>
            </w:pPr>
          </w:p>
          <w:p w:rsidR="004261A6" w:rsidRPr="00AC56F1" w:rsidRDefault="004261A6" w:rsidP="004261A6">
            <w:pPr>
              <w:rPr>
                <w:sz w:val="20"/>
                <w:szCs w:val="22"/>
              </w:rPr>
            </w:pPr>
          </w:p>
        </w:tc>
        <w:tc>
          <w:tcPr>
            <w:tcW w:w="2575" w:type="dxa"/>
          </w:tcPr>
          <w:p w:rsidR="004261A6" w:rsidRPr="00AC56F1" w:rsidRDefault="004261A6" w:rsidP="00290E0B">
            <w:pPr>
              <w:rPr>
                <w:sz w:val="20"/>
                <w:szCs w:val="22"/>
              </w:rPr>
            </w:pPr>
          </w:p>
        </w:tc>
      </w:tr>
      <w:tr w:rsidR="002B5B94" w:rsidRPr="008D5C44" w:rsidTr="002B5B94">
        <w:tc>
          <w:tcPr>
            <w:tcW w:w="2574" w:type="dxa"/>
          </w:tcPr>
          <w:p w:rsidR="002B5B94" w:rsidRPr="002B5B94" w:rsidRDefault="002B5B94" w:rsidP="002B5B94">
            <w:pPr>
              <w:rPr>
                <w:sz w:val="20"/>
                <w:szCs w:val="22"/>
              </w:rPr>
            </w:pPr>
            <w:r w:rsidRPr="002B5B94">
              <w:rPr>
                <w:sz w:val="20"/>
                <w:szCs w:val="22"/>
              </w:rPr>
              <w:t>• Administrative practices effectivel</w:t>
            </w:r>
            <w:r>
              <w:rPr>
                <w:sz w:val="20"/>
                <w:szCs w:val="22"/>
              </w:rPr>
              <w:t xml:space="preserve">y support school operations and </w:t>
            </w:r>
            <w:r w:rsidRPr="002B5B94">
              <w:rPr>
                <w:sz w:val="20"/>
                <w:szCs w:val="22"/>
              </w:rPr>
              <w:t>the teaching and learning activity of the school.</w:t>
            </w:r>
          </w:p>
          <w:p w:rsidR="002B5B94" w:rsidRPr="002B5B94" w:rsidRDefault="002B5B94" w:rsidP="002B5B94">
            <w:pPr>
              <w:rPr>
                <w:sz w:val="20"/>
                <w:szCs w:val="22"/>
              </w:rPr>
            </w:pPr>
          </w:p>
        </w:tc>
        <w:tc>
          <w:tcPr>
            <w:tcW w:w="2575" w:type="dxa"/>
          </w:tcPr>
          <w:p w:rsidR="002B5B94" w:rsidRPr="00AC56F1" w:rsidRDefault="002B5B94" w:rsidP="00290E0B">
            <w:pPr>
              <w:rPr>
                <w:sz w:val="20"/>
                <w:szCs w:val="22"/>
              </w:rPr>
            </w:pP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:rsidR="002B5B94" w:rsidRDefault="002B5B94" w:rsidP="002B5B94">
            <w:pPr>
              <w:widowControl w:val="0"/>
              <w:spacing w:before="27" w:line="250" w:lineRule="auto"/>
              <w:ind w:left="151" w:right="182" w:hanging="151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• Streamlined, flexible </w:t>
            </w:r>
            <w:r w:rsidRPr="002B5B94">
              <w:rPr>
                <w:sz w:val="20"/>
                <w:szCs w:val="22"/>
              </w:rPr>
              <w:t>processes exist to deliver services and information and strengthen parental engagement.</w:t>
            </w:r>
          </w:p>
        </w:tc>
        <w:tc>
          <w:tcPr>
            <w:tcW w:w="2574" w:type="dxa"/>
            <w:tcBorders>
              <w:bottom w:val="single" w:sz="4" w:space="0" w:color="auto"/>
            </w:tcBorders>
          </w:tcPr>
          <w:p w:rsidR="002B5B94" w:rsidRPr="00AC56F1" w:rsidRDefault="002B5B94" w:rsidP="00290E0B">
            <w:pPr>
              <w:rPr>
                <w:sz w:val="20"/>
                <w:szCs w:val="22"/>
              </w:rPr>
            </w:pP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:rsidR="002B5B94" w:rsidRPr="002B5B94" w:rsidRDefault="002B5B94" w:rsidP="002B5B94">
            <w:pPr>
              <w:widowControl w:val="0"/>
              <w:spacing w:before="27" w:line="250" w:lineRule="auto"/>
              <w:ind w:left="151" w:right="182" w:hanging="151"/>
              <w:rPr>
                <w:sz w:val="20"/>
                <w:szCs w:val="22"/>
              </w:rPr>
            </w:pPr>
            <w:r w:rsidRPr="002B5B94">
              <w:rPr>
                <w:sz w:val="20"/>
                <w:szCs w:val="22"/>
              </w:rPr>
              <w:t>• Administrative practices provide explicit information about the school’s functioning to promote ongoing improvement.</w:t>
            </w: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:rsidR="002B5B94" w:rsidRPr="00AC56F1" w:rsidRDefault="002B5B94" w:rsidP="00290E0B">
            <w:pPr>
              <w:rPr>
                <w:sz w:val="20"/>
                <w:szCs w:val="22"/>
              </w:rPr>
            </w:pPr>
          </w:p>
        </w:tc>
      </w:tr>
      <w:tr w:rsidR="002B5B94" w:rsidRPr="008D5C44" w:rsidTr="002B5B94">
        <w:tc>
          <w:tcPr>
            <w:tcW w:w="2574" w:type="dxa"/>
          </w:tcPr>
          <w:p w:rsidR="002B5B94" w:rsidRPr="002B5B94" w:rsidRDefault="002B5B94" w:rsidP="002B5B94">
            <w:pPr>
              <w:rPr>
                <w:sz w:val="20"/>
                <w:szCs w:val="22"/>
              </w:rPr>
            </w:pPr>
            <w:r w:rsidRPr="002B5B94">
              <w:rPr>
                <w:sz w:val="20"/>
                <w:szCs w:val="22"/>
              </w:rPr>
              <w:t>• Accountability practices are tied to school development and include o</w:t>
            </w:r>
            <w:r>
              <w:rPr>
                <w:sz w:val="20"/>
                <w:szCs w:val="22"/>
              </w:rPr>
              <w:t>pen reporting to the community.</w:t>
            </w:r>
          </w:p>
        </w:tc>
        <w:tc>
          <w:tcPr>
            <w:tcW w:w="2575" w:type="dxa"/>
          </w:tcPr>
          <w:p w:rsidR="002B5B94" w:rsidRPr="00AC56F1" w:rsidRDefault="002B5B94" w:rsidP="00290E0B">
            <w:pPr>
              <w:rPr>
                <w:sz w:val="20"/>
                <w:szCs w:val="22"/>
              </w:rPr>
            </w:pPr>
          </w:p>
        </w:tc>
        <w:tc>
          <w:tcPr>
            <w:tcW w:w="2575" w:type="dxa"/>
            <w:tcBorders>
              <w:bottom w:val="nil"/>
              <w:right w:val="nil"/>
            </w:tcBorders>
          </w:tcPr>
          <w:p w:rsidR="002B5B94" w:rsidRDefault="002B5B94" w:rsidP="002B5B94">
            <w:pPr>
              <w:widowControl w:val="0"/>
              <w:spacing w:before="27" w:line="250" w:lineRule="auto"/>
              <w:ind w:left="151" w:right="182" w:hanging="151"/>
              <w:rPr>
                <w:sz w:val="20"/>
                <w:szCs w:val="22"/>
              </w:rPr>
            </w:pPr>
          </w:p>
        </w:tc>
        <w:tc>
          <w:tcPr>
            <w:tcW w:w="2574" w:type="dxa"/>
            <w:tcBorders>
              <w:left w:val="nil"/>
              <w:bottom w:val="nil"/>
              <w:right w:val="nil"/>
            </w:tcBorders>
          </w:tcPr>
          <w:p w:rsidR="002B5B94" w:rsidRPr="00AC56F1" w:rsidRDefault="002B5B94" w:rsidP="00290E0B">
            <w:pPr>
              <w:rPr>
                <w:sz w:val="20"/>
                <w:szCs w:val="22"/>
              </w:rPr>
            </w:pPr>
          </w:p>
        </w:tc>
        <w:tc>
          <w:tcPr>
            <w:tcW w:w="2575" w:type="dxa"/>
            <w:tcBorders>
              <w:left w:val="nil"/>
              <w:bottom w:val="nil"/>
              <w:right w:val="nil"/>
            </w:tcBorders>
          </w:tcPr>
          <w:p w:rsidR="002B5B94" w:rsidRPr="002B5B94" w:rsidRDefault="002B5B94" w:rsidP="002B5B94">
            <w:pPr>
              <w:widowControl w:val="0"/>
              <w:spacing w:before="27" w:line="250" w:lineRule="auto"/>
              <w:ind w:left="151" w:right="182" w:hanging="151"/>
              <w:rPr>
                <w:sz w:val="20"/>
                <w:szCs w:val="22"/>
              </w:rPr>
            </w:pPr>
          </w:p>
        </w:tc>
        <w:tc>
          <w:tcPr>
            <w:tcW w:w="2575" w:type="dxa"/>
            <w:tcBorders>
              <w:left w:val="nil"/>
              <w:bottom w:val="nil"/>
              <w:right w:val="nil"/>
            </w:tcBorders>
          </w:tcPr>
          <w:p w:rsidR="002B5B94" w:rsidRPr="00AC56F1" w:rsidRDefault="002B5B94" w:rsidP="00290E0B">
            <w:pPr>
              <w:rPr>
                <w:sz w:val="20"/>
                <w:szCs w:val="22"/>
              </w:rPr>
            </w:pPr>
          </w:p>
        </w:tc>
      </w:tr>
      <w:tr w:rsidR="002B5B94" w:rsidRPr="008D5C44" w:rsidTr="002B5B94">
        <w:tc>
          <w:tcPr>
            <w:tcW w:w="2574" w:type="dxa"/>
          </w:tcPr>
          <w:p w:rsidR="002B5B94" w:rsidRPr="002B5B94" w:rsidRDefault="002B5B94" w:rsidP="002B5B94">
            <w:pPr>
              <w:rPr>
                <w:sz w:val="20"/>
                <w:szCs w:val="22"/>
              </w:rPr>
            </w:pPr>
            <w:r w:rsidRPr="002B5B94">
              <w:rPr>
                <w:sz w:val="20"/>
                <w:szCs w:val="22"/>
              </w:rPr>
              <w:t>• The school leadership team creates an organisational structure that enables management systems, structures and pr</w:t>
            </w:r>
            <w:r>
              <w:rPr>
                <w:sz w:val="20"/>
                <w:szCs w:val="22"/>
              </w:rPr>
              <w:t xml:space="preserve">ocesses to work effectively and </w:t>
            </w:r>
            <w:r w:rsidRPr="002B5B94">
              <w:rPr>
                <w:sz w:val="20"/>
                <w:szCs w:val="22"/>
              </w:rPr>
              <w:t>in line with legislativ</w:t>
            </w:r>
            <w:r>
              <w:rPr>
                <w:sz w:val="20"/>
                <w:szCs w:val="22"/>
              </w:rPr>
              <w:t>e requirements and obligations.</w:t>
            </w:r>
          </w:p>
        </w:tc>
        <w:tc>
          <w:tcPr>
            <w:tcW w:w="2575" w:type="dxa"/>
          </w:tcPr>
          <w:p w:rsidR="002B5B94" w:rsidRPr="00AC56F1" w:rsidRDefault="002B5B94" w:rsidP="00290E0B">
            <w:pPr>
              <w:rPr>
                <w:sz w:val="20"/>
                <w:szCs w:val="22"/>
              </w:rPr>
            </w:pPr>
          </w:p>
        </w:tc>
        <w:tc>
          <w:tcPr>
            <w:tcW w:w="2575" w:type="dxa"/>
            <w:tcBorders>
              <w:top w:val="nil"/>
              <w:bottom w:val="nil"/>
              <w:right w:val="nil"/>
            </w:tcBorders>
          </w:tcPr>
          <w:p w:rsidR="002B5B94" w:rsidRDefault="002B5B94" w:rsidP="002B5B94">
            <w:pPr>
              <w:widowControl w:val="0"/>
              <w:spacing w:before="27" w:line="250" w:lineRule="auto"/>
              <w:ind w:left="151" w:right="182" w:hanging="151"/>
              <w:rPr>
                <w:sz w:val="20"/>
                <w:szCs w:val="22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2B5B94" w:rsidRPr="00AC56F1" w:rsidRDefault="002B5B94" w:rsidP="00290E0B">
            <w:pPr>
              <w:rPr>
                <w:sz w:val="20"/>
                <w:szCs w:val="22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2B5B94" w:rsidRPr="002B5B94" w:rsidRDefault="002B5B94" w:rsidP="002B5B94">
            <w:pPr>
              <w:widowControl w:val="0"/>
              <w:spacing w:before="27" w:line="250" w:lineRule="auto"/>
              <w:ind w:left="151" w:right="182" w:hanging="151"/>
              <w:rPr>
                <w:sz w:val="20"/>
                <w:szCs w:val="22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2B5B94" w:rsidRPr="00AC56F1" w:rsidRDefault="002B5B94" w:rsidP="00290E0B">
            <w:pPr>
              <w:rPr>
                <w:sz w:val="20"/>
                <w:szCs w:val="22"/>
              </w:rPr>
            </w:pPr>
          </w:p>
        </w:tc>
      </w:tr>
      <w:tr w:rsidR="002B5B94" w:rsidRPr="008D5C44" w:rsidTr="002B5B94">
        <w:tc>
          <w:tcPr>
            <w:tcW w:w="2574" w:type="dxa"/>
          </w:tcPr>
          <w:p w:rsidR="002B5B94" w:rsidRPr="002B5B94" w:rsidRDefault="002B5B94" w:rsidP="002B5B94">
            <w:pPr>
              <w:rPr>
                <w:sz w:val="20"/>
                <w:szCs w:val="22"/>
              </w:rPr>
            </w:pPr>
            <w:r w:rsidRPr="002B5B94">
              <w:rPr>
                <w:sz w:val="20"/>
                <w:szCs w:val="22"/>
              </w:rPr>
              <w:t>• All school staff are supported to develop skills for the successful operation of administrative systems.</w:t>
            </w:r>
          </w:p>
        </w:tc>
        <w:tc>
          <w:tcPr>
            <w:tcW w:w="2575" w:type="dxa"/>
          </w:tcPr>
          <w:p w:rsidR="002B5B94" w:rsidRPr="00AC56F1" w:rsidRDefault="002B5B94" w:rsidP="00290E0B">
            <w:pPr>
              <w:rPr>
                <w:sz w:val="20"/>
                <w:szCs w:val="22"/>
              </w:rPr>
            </w:pPr>
          </w:p>
        </w:tc>
        <w:tc>
          <w:tcPr>
            <w:tcW w:w="2575" w:type="dxa"/>
            <w:tcBorders>
              <w:top w:val="nil"/>
              <w:bottom w:val="nil"/>
              <w:right w:val="nil"/>
            </w:tcBorders>
          </w:tcPr>
          <w:p w:rsidR="002B5B94" w:rsidRDefault="002B5B94" w:rsidP="002B5B94">
            <w:pPr>
              <w:widowControl w:val="0"/>
              <w:spacing w:before="27" w:line="250" w:lineRule="auto"/>
              <w:ind w:left="151" w:right="182" w:hanging="151"/>
              <w:rPr>
                <w:sz w:val="20"/>
                <w:szCs w:val="22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2B5B94" w:rsidRPr="00AC56F1" w:rsidRDefault="002B5B94" w:rsidP="00290E0B">
            <w:pPr>
              <w:rPr>
                <w:sz w:val="20"/>
                <w:szCs w:val="22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2B5B94" w:rsidRPr="002B5B94" w:rsidRDefault="002B5B94" w:rsidP="002B5B94">
            <w:pPr>
              <w:widowControl w:val="0"/>
              <w:spacing w:before="27" w:line="250" w:lineRule="auto"/>
              <w:ind w:left="151" w:right="182" w:hanging="151"/>
              <w:rPr>
                <w:sz w:val="20"/>
                <w:szCs w:val="22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2B5B94" w:rsidRPr="00AC56F1" w:rsidRDefault="002B5B94" w:rsidP="00290E0B">
            <w:pPr>
              <w:rPr>
                <w:sz w:val="20"/>
                <w:szCs w:val="22"/>
              </w:rPr>
            </w:pPr>
          </w:p>
        </w:tc>
      </w:tr>
    </w:tbl>
    <w:p w:rsidR="00C83249" w:rsidRDefault="00C83249" w:rsidP="00B71048">
      <w:pPr>
        <w:spacing w:after="200" w:line="276" w:lineRule="auto"/>
        <w:rPr>
          <w:sz w:val="22"/>
          <w:szCs w:val="22"/>
        </w:rPr>
      </w:pPr>
    </w:p>
    <w:sectPr w:rsidR="00C83249" w:rsidSect="00B71048">
      <w:pgSz w:w="16820" w:h="11900" w:orient="landscape"/>
      <w:pgMar w:top="567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143" w:rsidRDefault="00766143" w:rsidP="00351FC4">
      <w:r>
        <w:separator/>
      </w:r>
    </w:p>
  </w:endnote>
  <w:endnote w:type="continuationSeparator" w:id="0">
    <w:p w:rsidR="00766143" w:rsidRDefault="00766143" w:rsidP="00351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143" w:rsidRDefault="00766143" w:rsidP="00351FC4">
      <w:r>
        <w:separator/>
      </w:r>
    </w:p>
  </w:footnote>
  <w:footnote w:type="continuationSeparator" w:id="0">
    <w:p w:rsidR="00766143" w:rsidRDefault="00766143" w:rsidP="00351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075FE2"/>
    <w:multiLevelType w:val="hybridMultilevel"/>
    <w:tmpl w:val="6AFE15F4"/>
    <w:lvl w:ilvl="0" w:tplc="0C09000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abstractNum w:abstractNumId="2" w15:restartNumberingAfterBreak="0">
    <w:nsid w:val="107A40E0"/>
    <w:multiLevelType w:val="hybridMultilevel"/>
    <w:tmpl w:val="6BDC7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52409"/>
    <w:multiLevelType w:val="hybridMultilevel"/>
    <w:tmpl w:val="49CC92B2"/>
    <w:lvl w:ilvl="0" w:tplc="04090001">
      <w:start w:val="1"/>
      <w:numFmt w:val="bullet"/>
      <w:lvlText w:val=""/>
      <w:lvlJc w:val="left"/>
      <w:pPr>
        <w:ind w:left="1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4" w15:restartNumberingAfterBreak="0">
    <w:nsid w:val="5EC57E70"/>
    <w:multiLevelType w:val="hybridMultilevel"/>
    <w:tmpl w:val="C90C53CA"/>
    <w:lvl w:ilvl="0" w:tplc="04090001">
      <w:start w:val="1"/>
      <w:numFmt w:val="bullet"/>
      <w:lvlText w:val=""/>
      <w:lvlJc w:val="left"/>
      <w:pPr>
        <w:ind w:left="1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564"/>
    <w:rsid w:val="00037D64"/>
    <w:rsid w:val="00042198"/>
    <w:rsid w:val="00077482"/>
    <w:rsid w:val="00134D98"/>
    <w:rsid w:val="00174FAF"/>
    <w:rsid w:val="00190D79"/>
    <w:rsid w:val="001D2C07"/>
    <w:rsid w:val="00290E0B"/>
    <w:rsid w:val="002B5B94"/>
    <w:rsid w:val="00323AE9"/>
    <w:rsid w:val="00351FC4"/>
    <w:rsid w:val="003C62C3"/>
    <w:rsid w:val="003D0DC5"/>
    <w:rsid w:val="003D61D5"/>
    <w:rsid w:val="00400D49"/>
    <w:rsid w:val="004035A4"/>
    <w:rsid w:val="004261A6"/>
    <w:rsid w:val="00456818"/>
    <w:rsid w:val="00490118"/>
    <w:rsid w:val="005A3530"/>
    <w:rsid w:val="005D0B2C"/>
    <w:rsid w:val="0066058E"/>
    <w:rsid w:val="006D51CE"/>
    <w:rsid w:val="006F2FF5"/>
    <w:rsid w:val="00721E8B"/>
    <w:rsid w:val="007328E0"/>
    <w:rsid w:val="00755827"/>
    <w:rsid w:val="00763565"/>
    <w:rsid w:val="00766143"/>
    <w:rsid w:val="00784BB5"/>
    <w:rsid w:val="007B53B7"/>
    <w:rsid w:val="007B625A"/>
    <w:rsid w:val="008048B8"/>
    <w:rsid w:val="00844520"/>
    <w:rsid w:val="008A323D"/>
    <w:rsid w:val="008B1C1B"/>
    <w:rsid w:val="008D33D9"/>
    <w:rsid w:val="008D5C44"/>
    <w:rsid w:val="009D2FFD"/>
    <w:rsid w:val="00A26417"/>
    <w:rsid w:val="00AC56F1"/>
    <w:rsid w:val="00AD0605"/>
    <w:rsid w:val="00B269C1"/>
    <w:rsid w:val="00B43344"/>
    <w:rsid w:val="00B56AB2"/>
    <w:rsid w:val="00B71048"/>
    <w:rsid w:val="00C2328C"/>
    <w:rsid w:val="00C24F3C"/>
    <w:rsid w:val="00C556DD"/>
    <w:rsid w:val="00C72A1A"/>
    <w:rsid w:val="00C83249"/>
    <w:rsid w:val="00CE64AF"/>
    <w:rsid w:val="00D04564"/>
    <w:rsid w:val="00DE69E8"/>
    <w:rsid w:val="00EA2B24"/>
    <w:rsid w:val="00EC734B"/>
    <w:rsid w:val="00F03CBB"/>
    <w:rsid w:val="00F158B7"/>
    <w:rsid w:val="00F20F4B"/>
    <w:rsid w:val="00F87A0B"/>
    <w:rsid w:val="00FA1BE0"/>
    <w:rsid w:val="00FB3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F554A7-2F6A-47C1-8E29-B99602F6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56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4564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04564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04564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F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1F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1FC4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1F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FC4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3819</Words>
  <Characters>21773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25541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McCallum, Grant</dc:creator>
  <cp:lastModifiedBy>Rhys</cp:lastModifiedBy>
  <cp:revision>2</cp:revision>
  <dcterms:created xsi:type="dcterms:W3CDTF">2015-06-07T23:30:00Z</dcterms:created>
  <dcterms:modified xsi:type="dcterms:W3CDTF">2015-06-07T23:30:00Z</dcterms:modified>
</cp:coreProperties>
</file>